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4036" w:type="dxa"/>
        <w:tblCellSpacing w:w="0" w:type="dxa"/>
        <w:tblInd w:w="17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8"/>
        <w:gridCol w:w="1410"/>
        <w:gridCol w:w="2977"/>
        <w:gridCol w:w="1417"/>
        <w:gridCol w:w="3119"/>
        <w:gridCol w:w="3260"/>
        <w:gridCol w:w="1845"/>
      </w:tblGrid>
      <w:tr w:rsidR="00D87C97" w:rsidRPr="00043143" w14:paraId="3E5A9084" w14:textId="77777777" w:rsidTr="00B67181">
        <w:trPr>
          <w:gridBefore w:val="1"/>
          <w:wBefore w:w="8" w:type="dxa"/>
          <w:tblCellSpacing w:w="0" w:type="dxa"/>
        </w:trPr>
        <w:tc>
          <w:tcPr>
            <w:tcW w:w="14028" w:type="dxa"/>
            <w:gridSpan w:val="6"/>
            <w:tcBorders>
              <w:top w:val="outset" w:sz="6" w:space="0" w:color="auto"/>
              <w:left w:val="outset" w:sz="6" w:space="0" w:color="auto"/>
              <w:bottom w:val="outset" w:sz="6" w:space="0" w:color="auto"/>
              <w:right w:val="outset" w:sz="6" w:space="0" w:color="auto"/>
            </w:tcBorders>
          </w:tcPr>
          <w:p w14:paraId="11DF4B5B" w14:textId="77777777" w:rsidR="00D87C97" w:rsidRPr="00043143" w:rsidRDefault="00D87C97" w:rsidP="00E46F34">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Archiv smluvních dokumentů ÚNMZ</w:t>
            </w:r>
          </w:p>
        </w:tc>
      </w:tr>
      <w:tr w:rsidR="00216D2A" w:rsidRPr="00043143" w14:paraId="467F4322"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3366E31B" w14:textId="77777777" w:rsidR="00216D2A" w:rsidRPr="00043143" w:rsidRDefault="00216D2A" w:rsidP="00B67181">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Země</w:t>
            </w:r>
          </w:p>
        </w:tc>
        <w:tc>
          <w:tcPr>
            <w:tcW w:w="2977" w:type="dxa"/>
            <w:tcBorders>
              <w:top w:val="outset" w:sz="6" w:space="0" w:color="auto"/>
              <w:left w:val="outset" w:sz="6" w:space="0" w:color="auto"/>
              <w:bottom w:val="outset" w:sz="6" w:space="0" w:color="auto"/>
              <w:right w:val="outset" w:sz="6" w:space="0" w:color="auto"/>
            </w:tcBorders>
            <w:vAlign w:val="center"/>
            <w:hideMark/>
          </w:tcPr>
          <w:p w14:paraId="17989D14" w14:textId="77777777" w:rsidR="00D87C97" w:rsidRDefault="00216D2A" w:rsidP="00B67181">
            <w:pPr>
              <w:pStyle w:val="Bezmezer"/>
              <w:jc w:val="center"/>
              <w:rPr>
                <w:rFonts w:ascii="Times New Roman" w:hAnsi="Times New Roman" w:cs="Times New Roman"/>
                <w:b/>
                <w:sz w:val="24"/>
                <w:szCs w:val="24"/>
                <w:lang w:eastAsia="cs-CZ"/>
              </w:rPr>
            </w:pPr>
            <w:r w:rsidRPr="00043143">
              <w:rPr>
                <w:rFonts w:ascii="Times New Roman" w:hAnsi="Times New Roman" w:cs="Times New Roman"/>
                <w:b/>
                <w:sz w:val="24"/>
                <w:szCs w:val="24"/>
                <w:lang w:eastAsia="cs-CZ"/>
              </w:rPr>
              <w:t xml:space="preserve">Název smluvního dokumentu </w:t>
            </w:r>
          </w:p>
          <w:p w14:paraId="0D2363C5" w14:textId="2877D0F9" w:rsidR="00216D2A" w:rsidRPr="00043143" w:rsidRDefault="00216D2A" w:rsidP="00B67181">
            <w:pPr>
              <w:pStyle w:val="Bezmezer"/>
              <w:jc w:val="center"/>
              <w:rPr>
                <w:rFonts w:ascii="Times New Roman" w:hAnsi="Times New Roman" w:cs="Times New Roman"/>
                <w:b/>
                <w:sz w:val="24"/>
                <w:szCs w:val="24"/>
                <w:lang w:eastAsia="cs-CZ"/>
              </w:rPr>
            </w:pPr>
            <w:r w:rsidRPr="00043143">
              <w:rPr>
                <w:rFonts w:ascii="Times New Roman" w:hAnsi="Times New Roman" w:cs="Times New Roman"/>
                <w:b/>
                <w:sz w:val="24"/>
                <w:szCs w:val="24"/>
                <w:lang w:eastAsia="cs-CZ"/>
              </w:rPr>
              <w:t>(město a datum podpisu)</w:t>
            </w:r>
          </w:p>
        </w:tc>
        <w:tc>
          <w:tcPr>
            <w:tcW w:w="1417" w:type="dxa"/>
            <w:tcBorders>
              <w:top w:val="outset" w:sz="6" w:space="0" w:color="auto"/>
              <w:left w:val="outset" w:sz="6" w:space="0" w:color="auto"/>
              <w:bottom w:val="outset" w:sz="6" w:space="0" w:color="auto"/>
              <w:right w:val="outset" w:sz="6" w:space="0" w:color="auto"/>
            </w:tcBorders>
            <w:vAlign w:val="center"/>
            <w:hideMark/>
          </w:tcPr>
          <w:p w14:paraId="21B731B1" w14:textId="77777777" w:rsidR="00216D2A" w:rsidRPr="00043143" w:rsidRDefault="00216D2A" w:rsidP="00B67181">
            <w:pPr>
              <w:pStyle w:val="Bezmezer"/>
              <w:jc w:val="center"/>
              <w:rPr>
                <w:rFonts w:ascii="Times New Roman" w:hAnsi="Times New Roman" w:cs="Times New Roman"/>
                <w:b/>
                <w:sz w:val="24"/>
                <w:szCs w:val="24"/>
                <w:lang w:eastAsia="cs-CZ"/>
              </w:rPr>
            </w:pPr>
            <w:r w:rsidRPr="00043143">
              <w:rPr>
                <w:rFonts w:ascii="Times New Roman" w:hAnsi="Times New Roman" w:cs="Times New Roman"/>
                <w:b/>
                <w:sz w:val="24"/>
                <w:szCs w:val="24"/>
                <w:lang w:eastAsia="cs-CZ"/>
              </w:rPr>
              <w:t>Vstup v platnost</w:t>
            </w:r>
          </w:p>
        </w:tc>
        <w:tc>
          <w:tcPr>
            <w:tcW w:w="3119" w:type="dxa"/>
            <w:tcBorders>
              <w:top w:val="outset" w:sz="6" w:space="0" w:color="auto"/>
              <w:left w:val="outset" w:sz="6" w:space="0" w:color="auto"/>
              <w:bottom w:val="outset" w:sz="6" w:space="0" w:color="auto"/>
              <w:right w:val="outset" w:sz="6" w:space="0" w:color="auto"/>
            </w:tcBorders>
            <w:vAlign w:val="center"/>
            <w:hideMark/>
          </w:tcPr>
          <w:p w14:paraId="0BFA24D4" w14:textId="77777777" w:rsidR="00216D2A" w:rsidRPr="00043143" w:rsidRDefault="00216D2A" w:rsidP="00B67181">
            <w:pPr>
              <w:pStyle w:val="Bezmezer"/>
              <w:jc w:val="center"/>
              <w:rPr>
                <w:rFonts w:ascii="Times New Roman" w:hAnsi="Times New Roman" w:cs="Times New Roman"/>
                <w:b/>
                <w:sz w:val="24"/>
                <w:szCs w:val="24"/>
                <w:lang w:eastAsia="cs-CZ"/>
              </w:rPr>
            </w:pPr>
            <w:r w:rsidRPr="00043143">
              <w:rPr>
                <w:rFonts w:ascii="Times New Roman" w:hAnsi="Times New Roman" w:cs="Times New Roman"/>
                <w:b/>
                <w:sz w:val="24"/>
                <w:szCs w:val="24"/>
                <w:lang w:eastAsia="cs-CZ"/>
              </w:rPr>
              <w:t>Trvání</w:t>
            </w:r>
          </w:p>
        </w:tc>
        <w:tc>
          <w:tcPr>
            <w:tcW w:w="3260" w:type="dxa"/>
            <w:tcBorders>
              <w:top w:val="outset" w:sz="6" w:space="0" w:color="auto"/>
              <w:left w:val="outset" w:sz="6" w:space="0" w:color="auto"/>
              <w:bottom w:val="outset" w:sz="6" w:space="0" w:color="auto"/>
              <w:right w:val="outset" w:sz="6" w:space="0" w:color="auto"/>
            </w:tcBorders>
          </w:tcPr>
          <w:p w14:paraId="16637E1C" w14:textId="77777777" w:rsidR="005A6937" w:rsidRPr="00043143" w:rsidRDefault="005A6937"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p>
          <w:p w14:paraId="01E9A848" w14:textId="77777777" w:rsidR="00216D2A" w:rsidRPr="00043143" w:rsidRDefault="00216D2A"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Poznámka</w:t>
            </w:r>
          </w:p>
        </w:tc>
        <w:tc>
          <w:tcPr>
            <w:tcW w:w="1845" w:type="dxa"/>
            <w:tcBorders>
              <w:top w:val="outset" w:sz="6" w:space="0" w:color="auto"/>
              <w:left w:val="outset" w:sz="6" w:space="0" w:color="auto"/>
              <w:bottom w:val="outset" w:sz="6" w:space="0" w:color="auto"/>
              <w:right w:val="outset" w:sz="6" w:space="0" w:color="auto"/>
            </w:tcBorders>
            <w:vAlign w:val="center"/>
            <w:hideMark/>
          </w:tcPr>
          <w:p w14:paraId="7BE976CB" w14:textId="77777777" w:rsidR="00216D2A" w:rsidRPr="00043143" w:rsidRDefault="00216D2A" w:rsidP="00B67181">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Text je k dispozici v následujících jazycích</w:t>
            </w:r>
          </w:p>
        </w:tc>
      </w:tr>
      <w:tr w:rsidR="00216D2A" w:rsidRPr="00043143" w14:paraId="29DEE1AA"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1B3F43CC" w14:textId="77777777" w:rsidR="00216D2A" w:rsidRPr="00043143" w:rsidRDefault="00216D2A" w:rsidP="00B67181">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Albánie</w:t>
            </w:r>
          </w:p>
        </w:tc>
        <w:tc>
          <w:tcPr>
            <w:tcW w:w="2977" w:type="dxa"/>
            <w:tcBorders>
              <w:top w:val="outset" w:sz="6" w:space="0" w:color="auto"/>
              <w:left w:val="outset" w:sz="6" w:space="0" w:color="auto"/>
              <w:bottom w:val="outset" w:sz="6" w:space="0" w:color="auto"/>
              <w:right w:val="outset" w:sz="6" w:space="0" w:color="auto"/>
            </w:tcBorders>
            <w:vAlign w:val="center"/>
            <w:hideMark/>
          </w:tcPr>
          <w:p w14:paraId="3EC88341" w14:textId="77777777" w:rsidR="00E25690" w:rsidRDefault="00216D2A" w:rsidP="00B67181">
            <w:pPr>
              <w:pStyle w:val="Bezmezer"/>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Memorandum o porozumění mezi Úřadem pro technickou normalizaci, metrologii a státní zkušebnictví, </w:t>
            </w:r>
            <w:r w:rsidR="00333732" w:rsidRPr="00043143">
              <w:rPr>
                <w:rFonts w:ascii="Times New Roman" w:eastAsia="Times New Roman" w:hAnsi="Times New Roman" w:cs="Times New Roman"/>
                <w:sz w:val="24"/>
                <w:szCs w:val="24"/>
                <w:lang w:eastAsia="cs-CZ"/>
              </w:rPr>
              <w:t xml:space="preserve">Česká republika, Centrem stavebního inženýrství, Česká republika a Stavebním institutem, Albánie v oblasti testování stavebních výrobků </w:t>
            </w:r>
          </w:p>
          <w:p w14:paraId="6518B7C8" w14:textId="6D35838E" w:rsidR="00216D2A" w:rsidRPr="00043143" w:rsidRDefault="00333732" w:rsidP="00B67181">
            <w:pPr>
              <w:pStyle w:val="Bezmezer"/>
              <w:ind w:left="96"/>
              <w:jc w:val="both"/>
              <w:rPr>
                <w:rFonts w:ascii="Times New Roman" w:hAnsi="Times New Roman" w:cs="Times New Roman"/>
                <w:lang w:eastAsia="cs-CZ"/>
              </w:rPr>
            </w:pPr>
            <w:r w:rsidRPr="00043143">
              <w:rPr>
                <w:rFonts w:ascii="Times New Roman" w:eastAsia="Times New Roman" w:hAnsi="Times New Roman" w:cs="Times New Roman"/>
                <w:sz w:val="24"/>
                <w:szCs w:val="24"/>
                <w:lang w:eastAsia="cs-CZ"/>
              </w:rPr>
              <w:t>(Praha)</w:t>
            </w:r>
          </w:p>
        </w:tc>
        <w:tc>
          <w:tcPr>
            <w:tcW w:w="1417" w:type="dxa"/>
            <w:tcBorders>
              <w:top w:val="outset" w:sz="6" w:space="0" w:color="auto"/>
              <w:left w:val="outset" w:sz="6" w:space="0" w:color="auto"/>
              <w:bottom w:val="outset" w:sz="6" w:space="0" w:color="auto"/>
              <w:right w:val="outset" w:sz="6" w:space="0" w:color="auto"/>
            </w:tcBorders>
            <w:vAlign w:val="center"/>
            <w:hideMark/>
          </w:tcPr>
          <w:p w14:paraId="004F6939" w14:textId="77777777" w:rsidR="00216D2A" w:rsidRPr="00043143" w:rsidRDefault="00333732" w:rsidP="00B67181">
            <w:pPr>
              <w:pStyle w:val="Bezmezer"/>
              <w:jc w:val="center"/>
              <w:rPr>
                <w:rFonts w:ascii="Times New Roman" w:hAnsi="Times New Roman" w:cs="Times New Roman"/>
                <w:lang w:eastAsia="cs-CZ"/>
              </w:rPr>
            </w:pPr>
            <w:r w:rsidRPr="00043143">
              <w:rPr>
                <w:rFonts w:ascii="Times New Roman" w:eastAsia="Times New Roman" w:hAnsi="Times New Roman" w:cs="Times New Roman"/>
                <w:sz w:val="24"/>
                <w:szCs w:val="24"/>
                <w:lang w:eastAsia="cs-CZ"/>
              </w:rPr>
              <w:t>24. 5. 2010</w:t>
            </w:r>
          </w:p>
        </w:tc>
        <w:tc>
          <w:tcPr>
            <w:tcW w:w="3119" w:type="dxa"/>
            <w:tcBorders>
              <w:top w:val="outset" w:sz="6" w:space="0" w:color="auto"/>
              <w:left w:val="outset" w:sz="6" w:space="0" w:color="auto"/>
              <w:bottom w:val="outset" w:sz="6" w:space="0" w:color="auto"/>
              <w:right w:val="outset" w:sz="6" w:space="0" w:color="auto"/>
            </w:tcBorders>
            <w:hideMark/>
          </w:tcPr>
          <w:p w14:paraId="018462F6" w14:textId="77777777" w:rsidR="00216D2A" w:rsidRPr="00043143" w:rsidRDefault="00333732" w:rsidP="00B67181">
            <w:pPr>
              <w:pStyle w:val="Bezmezer"/>
              <w:ind w:left="96"/>
              <w:jc w:val="both"/>
              <w:rPr>
                <w:rFonts w:ascii="Times New Roman" w:hAnsi="Times New Roman" w:cs="Times New Roman"/>
                <w:lang w:eastAsia="cs-CZ"/>
              </w:rPr>
            </w:pPr>
            <w:r w:rsidRPr="00043143">
              <w:rPr>
                <w:rFonts w:ascii="Times New Roman" w:eastAsia="Times New Roman" w:hAnsi="Times New Roman" w:cs="Times New Roman"/>
                <w:sz w:val="24"/>
                <w:szCs w:val="24"/>
                <w:lang w:eastAsia="cs-CZ"/>
              </w:rPr>
              <w:t>Memorandum uzavřeno na dobu 5 let od data podpisu.</w:t>
            </w:r>
          </w:p>
        </w:tc>
        <w:tc>
          <w:tcPr>
            <w:tcW w:w="3260" w:type="dxa"/>
            <w:tcBorders>
              <w:top w:val="outset" w:sz="6" w:space="0" w:color="auto"/>
              <w:left w:val="outset" w:sz="6" w:space="0" w:color="auto"/>
              <w:bottom w:val="outset" w:sz="6" w:space="0" w:color="auto"/>
              <w:right w:val="outset" w:sz="6" w:space="0" w:color="auto"/>
            </w:tcBorders>
          </w:tcPr>
          <w:p w14:paraId="4ED53423" w14:textId="77777777" w:rsidR="00216D2A" w:rsidRPr="00043143" w:rsidRDefault="003A78D2" w:rsidP="00B67181">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Memorandum bylo uzavřeno na dobu určitou, jeho platnost již vypršela.</w:t>
            </w:r>
          </w:p>
        </w:tc>
        <w:tc>
          <w:tcPr>
            <w:tcW w:w="1845" w:type="dxa"/>
            <w:tcBorders>
              <w:top w:val="outset" w:sz="6" w:space="0" w:color="auto"/>
              <w:left w:val="outset" w:sz="6" w:space="0" w:color="auto"/>
              <w:bottom w:val="outset" w:sz="6" w:space="0" w:color="auto"/>
              <w:right w:val="outset" w:sz="6" w:space="0" w:color="auto"/>
            </w:tcBorders>
            <w:vAlign w:val="center"/>
            <w:hideMark/>
          </w:tcPr>
          <w:p w14:paraId="643DF07A" w14:textId="3BA37CE8" w:rsidR="00DD7460" w:rsidRPr="00043143" w:rsidRDefault="00DD7460" w:rsidP="00B67181">
            <w:pPr>
              <w:spacing w:after="0" w:line="336" w:lineRule="auto"/>
              <w:jc w:val="center"/>
              <w:rPr>
                <w:rFonts w:ascii="Times New Roman" w:eastAsia="Times" w:hAnsi="Times New Roman" w:cs="Times New Roman"/>
                <w:color w:val="576879"/>
                <w:sz w:val="24"/>
                <w:szCs w:val="24"/>
                <w:lang w:eastAsia="cs-CZ"/>
              </w:rPr>
            </w:pPr>
            <w:hyperlink r:id="rId5" w:tgtFrame="_blank" w:history="1">
              <w:r w:rsidRPr="003A35A8">
                <w:rPr>
                  <w:rFonts w:ascii="Times New Roman" w:eastAsia="Times" w:hAnsi="Times New Roman" w:cs="Times New Roman"/>
                  <w:color w:val="4472C4" w:themeColor="accent5"/>
                  <w:sz w:val="24"/>
                  <w:szCs w:val="24"/>
                  <w:u w:val="single"/>
                  <w:lang w:eastAsia="cs-CZ"/>
                </w:rPr>
                <w:t>anglicky</w:t>
              </w:r>
            </w:hyperlink>
          </w:p>
          <w:p w14:paraId="373F5B9A" w14:textId="77777777" w:rsidR="00DD7460" w:rsidRPr="00E25690" w:rsidRDefault="00DD7460" w:rsidP="00B67181">
            <w:pPr>
              <w:spacing w:after="0" w:line="336" w:lineRule="auto"/>
              <w:jc w:val="center"/>
              <w:rPr>
                <w:rFonts w:ascii="Times New Roman" w:eastAsia="Times" w:hAnsi="Times New Roman" w:cs="Times New Roman"/>
                <w:sz w:val="24"/>
                <w:szCs w:val="24"/>
                <w:lang w:eastAsia="cs-CZ"/>
              </w:rPr>
            </w:pPr>
            <w:r w:rsidRPr="00E25690">
              <w:rPr>
                <w:rFonts w:ascii="Times New Roman" w:eastAsia="Times" w:hAnsi="Times New Roman" w:cs="Times New Roman"/>
                <w:sz w:val="24"/>
                <w:szCs w:val="24"/>
                <w:lang w:eastAsia="cs-CZ"/>
              </w:rPr>
              <w:t>(PDF; 1097 kB)</w:t>
            </w:r>
          </w:p>
          <w:p w14:paraId="14A9F046" w14:textId="77777777" w:rsidR="00DD7460" w:rsidRPr="00043143" w:rsidRDefault="00DD7460" w:rsidP="00B67181">
            <w:pPr>
              <w:spacing w:after="0" w:line="336" w:lineRule="auto"/>
              <w:contextualSpacing/>
              <w:jc w:val="center"/>
              <w:rPr>
                <w:rFonts w:ascii="Times New Roman" w:eastAsia="Times New Roman" w:hAnsi="Times New Roman" w:cs="Times New Roman"/>
                <w:color w:val="576879"/>
                <w:sz w:val="24"/>
                <w:szCs w:val="24"/>
                <w:lang w:eastAsia="cs-CZ"/>
              </w:rPr>
            </w:pPr>
          </w:p>
          <w:p w14:paraId="5673724A" w14:textId="09FBB07E" w:rsidR="00DD7460" w:rsidRPr="003A35A8" w:rsidRDefault="00DD7460" w:rsidP="00B67181">
            <w:pPr>
              <w:spacing w:after="0" w:line="336" w:lineRule="auto"/>
              <w:contextualSpacing/>
              <w:jc w:val="center"/>
              <w:rPr>
                <w:rFonts w:ascii="Times New Roman" w:eastAsia="Times" w:hAnsi="Times New Roman" w:cs="Times New Roman"/>
                <w:color w:val="4472C4" w:themeColor="accent5"/>
                <w:sz w:val="24"/>
                <w:szCs w:val="24"/>
                <w:lang w:eastAsia="cs-CZ"/>
              </w:rPr>
            </w:pPr>
            <w:hyperlink r:id="rId6" w:tgtFrame="_blank" w:history="1">
              <w:r w:rsidRPr="003A35A8">
                <w:rPr>
                  <w:rFonts w:ascii="Times New Roman" w:eastAsia="Times" w:hAnsi="Times New Roman" w:cs="Times New Roman"/>
                  <w:color w:val="4472C4" w:themeColor="accent5"/>
                  <w:sz w:val="24"/>
                  <w:szCs w:val="24"/>
                  <w:u w:val="single"/>
                  <w:lang w:eastAsia="cs-CZ"/>
                </w:rPr>
                <w:t>česky</w:t>
              </w:r>
            </w:hyperlink>
          </w:p>
          <w:p w14:paraId="25F457F4" w14:textId="77777777" w:rsidR="00216D2A" w:rsidRPr="00043143" w:rsidRDefault="00DD7460" w:rsidP="00B67181">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E25690">
              <w:rPr>
                <w:rFonts w:ascii="Times New Roman" w:eastAsia="Times" w:hAnsi="Times New Roman" w:cs="Times New Roman"/>
                <w:sz w:val="24"/>
                <w:szCs w:val="24"/>
                <w:lang w:eastAsia="cs-CZ"/>
              </w:rPr>
              <w:t>(PDF; 1026 kB)</w:t>
            </w:r>
          </w:p>
        </w:tc>
      </w:tr>
      <w:tr w:rsidR="00333732" w:rsidRPr="00043143" w14:paraId="6332C460" w14:textId="77777777" w:rsidTr="005702CC">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66840F2C" w14:textId="77777777" w:rsidR="00333732" w:rsidRPr="00043143" w:rsidRDefault="00333732" w:rsidP="00B67181">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Albánie</w:t>
            </w:r>
          </w:p>
        </w:tc>
        <w:tc>
          <w:tcPr>
            <w:tcW w:w="2977" w:type="dxa"/>
            <w:tcBorders>
              <w:top w:val="outset" w:sz="6" w:space="0" w:color="auto"/>
              <w:left w:val="outset" w:sz="6" w:space="0" w:color="auto"/>
              <w:bottom w:val="outset" w:sz="6" w:space="0" w:color="auto"/>
              <w:right w:val="outset" w:sz="6" w:space="0" w:color="auto"/>
            </w:tcBorders>
          </w:tcPr>
          <w:p w14:paraId="7346F1B5" w14:textId="77777777" w:rsidR="00333732" w:rsidRPr="00043143" w:rsidRDefault="00333732" w:rsidP="00B67181">
            <w:pPr>
              <w:pStyle w:val="Bezmezer"/>
              <w:ind w:left="96"/>
              <w:jc w:val="both"/>
              <w:rPr>
                <w:rFonts w:ascii="Times New Roman" w:hAnsi="Times New Roman" w:cs="Times New Roman"/>
                <w:lang w:eastAsia="cs-CZ"/>
              </w:rPr>
            </w:pPr>
            <w:r w:rsidRPr="00043143">
              <w:rPr>
                <w:rFonts w:ascii="Times New Roman" w:eastAsia="Times New Roman" w:hAnsi="Times New Roman" w:cs="Times New Roman"/>
                <w:sz w:val="24"/>
                <w:szCs w:val="24"/>
                <w:lang w:eastAsia="cs-CZ"/>
              </w:rPr>
              <w:t>Memorandum o porozumění mezi Úřadem pro technickou normalizaci, metrologii a státní zkušebnictví, Českým metrologickým institutem a Generálním ředitelstvím pro metrologii, Albánie o technické spolupráci v oblasti metrologie</w:t>
            </w:r>
          </w:p>
        </w:tc>
        <w:tc>
          <w:tcPr>
            <w:tcW w:w="1417" w:type="dxa"/>
            <w:tcBorders>
              <w:top w:val="outset" w:sz="6" w:space="0" w:color="auto"/>
              <w:left w:val="outset" w:sz="6" w:space="0" w:color="auto"/>
              <w:bottom w:val="outset" w:sz="6" w:space="0" w:color="auto"/>
              <w:right w:val="outset" w:sz="6" w:space="0" w:color="auto"/>
            </w:tcBorders>
            <w:vAlign w:val="center"/>
          </w:tcPr>
          <w:p w14:paraId="03B3AE16" w14:textId="77777777" w:rsidR="00333732" w:rsidRPr="00043143" w:rsidRDefault="00333732" w:rsidP="00B67181">
            <w:pPr>
              <w:pStyle w:val="Bezmezer"/>
              <w:jc w:val="center"/>
              <w:rPr>
                <w:rFonts w:ascii="Times New Roman" w:hAnsi="Times New Roman" w:cs="Times New Roman"/>
                <w:lang w:eastAsia="cs-CZ"/>
              </w:rPr>
            </w:pPr>
            <w:r w:rsidRPr="00043143">
              <w:rPr>
                <w:rFonts w:ascii="Times New Roman" w:eastAsia="Times New Roman" w:hAnsi="Times New Roman" w:cs="Times New Roman"/>
                <w:sz w:val="24"/>
                <w:szCs w:val="24"/>
                <w:lang w:eastAsia="cs-CZ"/>
              </w:rPr>
              <w:t>1. 11. 2007</w:t>
            </w:r>
          </w:p>
        </w:tc>
        <w:tc>
          <w:tcPr>
            <w:tcW w:w="3119" w:type="dxa"/>
            <w:tcBorders>
              <w:top w:val="outset" w:sz="6" w:space="0" w:color="auto"/>
              <w:left w:val="outset" w:sz="6" w:space="0" w:color="auto"/>
              <w:bottom w:val="outset" w:sz="6" w:space="0" w:color="auto"/>
              <w:right w:val="outset" w:sz="6" w:space="0" w:color="auto"/>
            </w:tcBorders>
          </w:tcPr>
          <w:p w14:paraId="1F2A22E3" w14:textId="77777777" w:rsidR="00333732" w:rsidRPr="00043143" w:rsidRDefault="00333732" w:rsidP="00B67181">
            <w:pPr>
              <w:pStyle w:val="Bezmezer"/>
              <w:ind w:left="96"/>
              <w:jc w:val="both"/>
              <w:rPr>
                <w:rFonts w:ascii="Times New Roman" w:hAnsi="Times New Roman" w:cs="Times New Roman"/>
                <w:lang w:eastAsia="cs-CZ"/>
              </w:rPr>
            </w:pPr>
            <w:r w:rsidRPr="00043143">
              <w:rPr>
                <w:rFonts w:ascii="Times New Roman" w:eastAsia="Times New Roman" w:hAnsi="Times New Roman" w:cs="Times New Roman"/>
                <w:sz w:val="24"/>
                <w:szCs w:val="24"/>
                <w:lang w:eastAsia="cs-CZ"/>
              </w:rPr>
              <w:t>Toto Memorandum zůstane v platnosti po dobu pěti (5) let, pokud nebude ukončeno dříve jednou ze stran do devadesáti (90) dnů písemným oznámením jiné smluvní straně. Toto Memorandum může být změněno nebo rozšířeno písemnou dohodou smluvních stran. Ukončení tohoto memoranda neovlivní platnost nebo trvání projektů v rámci tohoto Memoranda, které jsou zahájeny před jeho ukončením.</w:t>
            </w:r>
          </w:p>
        </w:tc>
        <w:tc>
          <w:tcPr>
            <w:tcW w:w="3260" w:type="dxa"/>
            <w:tcBorders>
              <w:top w:val="outset" w:sz="6" w:space="0" w:color="auto"/>
              <w:left w:val="outset" w:sz="6" w:space="0" w:color="auto"/>
              <w:bottom w:val="outset" w:sz="6" w:space="0" w:color="auto"/>
              <w:right w:val="outset" w:sz="6" w:space="0" w:color="auto"/>
            </w:tcBorders>
          </w:tcPr>
          <w:p w14:paraId="2E892E57" w14:textId="77777777" w:rsidR="00333732" w:rsidRPr="00043143" w:rsidRDefault="00333732" w:rsidP="00B67181">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Memorandum bylo uzavřeno na dobu určitou, jeho platnost již vypršela.</w:t>
            </w:r>
          </w:p>
        </w:tc>
        <w:tc>
          <w:tcPr>
            <w:tcW w:w="1845" w:type="dxa"/>
            <w:tcBorders>
              <w:top w:val="outset" w:sz="6" w:space="0" w:color="auto"/>
              <w:left w:val="outset" w:sz="6" w:space="0" w:color="auto"/>
              <w:bottom w:val="outset" w:sz="6" w:space="0" w:color="auto"/>
              <w:right w:val="outset" w:sz="6" w:space="0" w:color="auto"/>
            </w:tcBorders>
            <w:vAlign w:val="center"/>
          </w:tcPr>
          <w:p w14:paraId="5FC38B35" w14:textId="3545DFAD" w:rsidR="00333732" w:rsidRPr="003A35A8" w:rsidRDefault="00333732" w:rsidP="00B67181">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7" w:tgtFrame="_blank" w:history="1">
              <w:r w:rsidRPr="003A35A8">
                <w:rPr>
                  <w:rFonts w:ascii="Times New Roman" w:eastAsia="Times New Roman" w:hAnsi="Times New Roman" w:cs="Times New Roman"/>
                  <w:color w:val="4472C4" w:themeColor="accent5"/>
                  <w:sz w:val="24"/>
                  <w:szCs w:val="24"/>
                  <w:u w:val="single"/>
                  <w:lang w:eastAsia="cs-CZ"/>
                </w:rPr>
                <w:t>anglicky</w:t>
              </w:r>
            </w:hyperlink>
          </w:p>
          <w:p w14:paraId="6BC054A8" w14:textId="77777777" w:rsidR="00333732" w:rsidRPr="00043143" w:rsidRDefault="00333732" w:rsidP="00B67181">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87,1 kB)</w:t>
            </w:r>
          </w:p>
          <w:p w14:paraId="4C7C9A28" w14:textId="77777777" w:rsidR="00333732" w:rsidRPr="00043143" w:rsidRDefault="00333732" w:rsidP="00B67181">
            <w:pPr>
              <w:spacing w:before="100" w:beforeAutospacing="1" w:after="100" w:afterAutospacing="1" w:line="240" w:lineRule="auto"/>
              <w:jc w:val="center"/>
              <w:rPr>
                <w:rFonts w:ascii="Times New Roman" w:eastAsia="Times New Roman" w:hAnsi="Times New Roman" w:cs="Times New Roman"/>
                <w:sz w:val="24"/>
                <w:szCs w:val="24"/>
                <w:lang w:eastAsia="cs-CZ"/>
              </w:rPr>
            </w:pPr>
          </w:p>
        </w:tc>
      </w:tr>
      <w:tr w:rsidR="00D401D0" w:rsidRPr="00043143" w14:paraId="72778F12" w14:textId="77777777" w:rsidTr="005702CC">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2DA47A88" w14:textId="77777777" w:rsidR="00D401D0" w:rsidRPr="00043143" w:rsidRDefault="00D401D0"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lastRenderedPageBreak/>
              <w:t>Albánie</w:t>
            </w:r>
          </w:p>
        </w:tc>
        <w:tc>
          <w:tcPr>
            <w:tcW w:w="2977" w:type="dxa"/>
            <w:tcBorders>
              <w:top w:val="outset" w:sz="6" w:space="0" w:color="auto"/>
              <w:left w:val="outset" w:sz="6" w:space="0" w:color="auto"/>
              <w:bottom w:val="outset" w:sz="6" w:space="0" w:color="auto"/>
              <w:right w:val="outset" w:sz="6" w:space="0" w:color="auto"/>
            </w:tcBorders>
          </w:tcPr>
          <w:p w14:paraId="366B1296" w14:textId="77777777" w:rsidR="00E25690" w:rsidRDefault="00D401D0" w:rsidP="00B67181">
            <w:pPr>
              <w:pStyle w:val="Bezmezer"/>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Memorandum o porozumění mezi Úřadem pro technickou normalizaci, metrologii a státní zkušebnictví České republiky a Studijním a projekčním institutem lehkého průmyslu Albánské republiky při odstraňování technických překážek obchodu a přípravě na vstup na EU </w:t>
            </w:r>
          </w:p>
          <w:p w14:paraId="19FD7D37" w14:textId="1BF3D8CD" w:rsidR="00D401D0" w:rsidRPr="00043143" w:rsidRDefault="00D401D0" w:rsidP="00B67181">
            <w:pPr>
              <w:pStyle w:val="Bezmezer"/>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(Praha)</w:t>
            </w:r>
          </w:p>
        </w:tc>
        <w:tc>
          <w:tcPr>
            <w:tcW w:w="1417" w:type="dxa"/>
            <w:tcBorders>
              <w:top w:val="outset" w:sz="6" w:space="0" w:color="auto"/>
              <w:left w:val="outset" w:sz="6" w:space="0" w:color="auto"/>
              <w:bottom w:val="outset" w:sz="6" w:space="0" w:color="auto"/>
              <w:right w:val="outset" w:sz="6" w:space="0" w:color="auto"/>
            </w:tcBorders>
            <w:vAlign w:val="center"/>
          </w:tcPr>
          <w:p w14:paraId="2CB9573C" w14:textId="77777777" w:rsidR="00D401D0" w:rsidRPr="00043143" w:rsidRDefault="00D401D0" w:rsidP="00B67181">
            <w:pPr>
              <w:pStyle w:val="Bezmezer"/>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14. 4. 2003</w:t>
            </w:r>
          </w:p>
        </w:tc>
        <w:tc>
          <w:tcPr>
            <w:tcW w:w="3119" w:type="dxa"/>
            <w:tcBorders>
              <w:top w:val="outset" w:sz="6" w:space="0" w:color="auto"/>
              <w:left w:val="outset" w:sz="6" w:space="0" w:color="auto"/>
              <w:bottom w:val="outset" w:sz="6" w:space="0" w:color="auto"/>
              <w:right w:val="outset" w:sz="6" w:space="0" w:color="auto"/>
            </w:tcBorders>
          </w:tcPr>
          <w:p w14:paraId="5D5471BC" w14:textId="77777777" w:rsidR="00D401D0" w:rsidRPr="00043143" w:rsidRDefault="00D401D0" w:rsidP="00B67181">
            <w:pPr>
              <w:pStyle w:val="Bezmezer"/>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Toto Memorandum bylo uzavřeno na dobu neurčitou.</w:t>
            </w:r>
          </w:p>
        </w:tc>
        <w:tc>
          <w:tcPr>
            <w:tcW w:w="3260" w:type="dxa"/>
            <w:tcBorders>
              <w:top w:val="outset" w:sz="6" w:space="0" w:color="auto"/>
              <w:left w:val="outset" w:sz="6" w:space="0" w:color="auto"/>
              <w:bottom w:val="outset" w:sz="6" w:space="0" w:color="auto"/>
              <w:right w:val="outset" w:sz="6" w:space="0" w:color="auto"/>
            </w:tcBorders>
          </w:tcPr>
          <w:p w14:paraId="0B9C2A71" w14:textId="77777777" w:rsidR="00D401D0" w:rsidRPr="00043143" w:rsidRDefault="00202F52" w:rsidP="00B67181">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Zánik smluvního partnera - Studijní a projekční institut lehkého průmyslu Albánie</w:t>
            </w:r>
          </w:p>
        </w:tc>
        <w:tc>
          <w:tcPr>
            <w:tcW w:w="1845" w:type="dxa"/>
            <w:tcBorders>
              <w:top w:val="outset" w:sz="6" w:space="0" w:color="auto"/>
              <w:left w:val="outset" w:sz="6" w:space="0" w:color="auto"/>
              <w:bottom w:val="outset" w:sz="6" w:space="0" w:color="auto"/>
              <w:right w:val="outset" w:sz="6" w:space="0" w:color="auto"/>
            </w:tcBorders>
            <w:vAlign w:val="center"/>
          </w:tcPr>
          <w:p w14:paraId="0114EF2C" w14:textId="4F1557BC" w:rsidR="00D401D0" w:rsidRPr="00043143" w:rsidRDefault="00D401D0" w:rsidP="00B67181">
            <w:pPr>
              <w:spacing w:after="0" w:line="336" w:lineRule="auto"/>
              <w:jc w:val="center"/>
              <w:rPr>
                <w:rFonts w:ascii="Times New Roman" w:eastAsia="Times New Roman" w:hAnsi="Times New Roman" w:cs="Times New Roman"/>
                <w:color w:val="576879"/>
                <w:sz w:val="24"/>
                <w:szCs w:val="24"/>
                <w:lang w:eastAsia="cs-CZ"/>
              </w:rPr>
            </w:pPr>
            <w:hyperlink r:id="rId8" w:tgtFrame="_blank" w:history="1">
              <w:r w:rsidRPr="003A35A8">
                <w:rPr>
                  <w:rFonts w:ascii="Times New Roman" w:eastAsia="Times New Roman" w:hAnsi="Times New Roman" w:cs="Times New Roman"/>
                  <w:color w:val="4472C4" w:themeColor="accent5"/>
                  <w:sz w:val="24"/>
                  <w:szCs w:val="24"/>
                  <w:u w:val="single"/>
                  <w:lang w:eastAsia="cs-CZ"/>
                </w:rPr>
                <w:t>anglicky</w:t>
              </w:r>
              <w:r w:rsidR="003A35A8">
                <w:rPr>
                  <w:rFonts w:ascii="Times New Roman" w:eastAsia="Times New Roman" w:hAnsi="Times New Roman" w:cs="Times New Roman"/>
                  <w:color w:val="4472C4" w:themeColor="accent5"/>
                  <w:sz w:val="24"/>
                  <w:szCs w:val="24"/>
                  <w:u w:val="single"/>
                  <w:lang w:eastAsia="cs-CZ"/>
                </w:rPr>
                <w:t xml:space="preserve"> </w:t>
              </w:r>
            </w:hyperlink>
          </w:p>
          <w:p w14:paraId="1B280E5A" w14:textId="77777777" w:rsidR="00D401D0" w:rsidRPr="00043143" w:rsidRDefault="00D401D0" w:rsidP="00B67181">
            <w:pPr>
              <w:spacing w:after="0" w:line="336"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181 kB)</w:t>
            </w:r>
          </w:p>
          <w:p w14:paraId="6ABB6258" w14:textId="77777777" w:rsidR="00D401D0" w:rsidRPr="00043143" w:rsidRDefault="00D401D0" w:rsidP="00B67181">
            <w:pPr>
              <w:spacing w:after="0" w:line="336" w:lineRule="auto"/>
              <w:jc w:val="center"/>
              <w:rPr>
                <w:rFonts w:ascii="Times New Roman" w:eastAsia="Times New Roman" w:hAnsi="Times New Roman" w:cs="Times New Roman"/>
                <w:color w:val="576879"/>
                <w:sz w:val="24"/>
                <w:szCs w:val="24"/>
                <w:lang w:eastAsia="cs-CZ"/>
              </w:rPr>
            </w:pPr>
          </w:p>
          <w:p w14:paraId="31B8B288" w14:textId="00D3B5D2" w:rsidR="00D401D0" w:rsidRPr="003A35A8" w:rsidRDefault="00D401D0" w:rsidP="00B67181">
            <w:pPr>
              <w:spacing w:after="0" w:line="336" w:lineRule="auto"/>
              <w:jc w:val="center"/>
              <w:rPr>
                <w:rFonts w:ascii="Times New Roman" w:eastAsia="Times New Roman" w:hAnsi="Times New Roman" w:cs="Times New Roman"/>
                <w:color w:val="4472C4" w:themeColor="accent5"/>
                <w:sz w:val="24"/>
                <w:szCs w:val="24"/>
                <w:lang w:eastAsia="cs-CZ"/>
              </w:rPr>
            </w:pPr>
            <w:hyperlink r:id="rId9" w:tgtFrame="_blank" w:history="1">
              <w:r w:rsidRPr="003A35A8">
                <w:rPr>
                  <w:rFonts w:ascii="Times New Roman" w:eastAsia="Times New Roman" w:hAnsi="Times New Roman" w:cs="Times New Roman"/>
                  <w:color w:val="4472C4" w:themeColor="accent5"/>
                  <w:sz w:val="24"/>
                  <w:szCs w:val="24"/>
                  <w:u w:val="single"/>
                  <w:lang w:eastAsia="cs-CZ"/>
                </w:rPr>
                <w:t>česky</w:t>
              </w:r>
            </w:hyperlink>
          </w:p>
          <w:p w14:paraId="15A5E46D" w14:textId="77777777" w:rsidR="00D401D0" w:rsidRPr="00043143" w:rsidRDefault="00D401D0" w:rsidP="00B67181">
            <w:pPr>
              <w:spacing w:after="0" w:line="336"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164 kB)</w:t>
            </w:r>
          </w:p>
          <w:p w14:paraId="1838D4FC" w14:textId="77777777" w:rsidR="00D401D0" w:rsidRPr="00043143" w:rsidRDefault="00D401D0" w:rsidP="00B67181">
            <w:pPr>
              <w:spacing w:after="0" w:line="336" w:lineRule="auto"/>
              <w:jc w:val="center"/>
              <w:rPr>
                <w:rFonts w:ascii="Times New Roman" w:eastAsia="Times New Roman" w:hAnsi="Times New Roman" w:cs="Times New Roman"/>
                <w:color w:val="576879"/>
                <w:sz w:val="24"/>
                <w:szCs w:val="24"/>
                <w:lang w:eastAsia="cs-CZ"/>
              </w:rPr>
            </w:pPr>
          </w:p>
          <w:p w14:paraId="574F818A" w14:textId="54F2E9B1" w:rsidR="00D401D0" w:rsidRPr="003A35A8" w:rsidRDefault="00D401D0" w:rsidP="00B67181">
            <w:pPr>
              <w:spacing w:after="0" w:line="336" w:lineRule="auto"/>
              <w:contextualSpacing/>
              <w:jc w:val="center"/>
              <w:rPr>
                <w:rFonts w:ascii="Times New Roman" w:eastAsia="Times New Roman" w:hAnsi="Times New Roman" w:cs="Times New Roman"/>
                <w:color w:val="4472C4" w:themeColor="accent5"/>
                <w:sz w:val="24"/>
                <w:szCs w:val="24"/>
                <w:lang w:eastAsia="cs-CZ"/>
              </w:rPr>
            </w:pPr>
            <w:hyperlink r:id="rId10" w:tgtFrame="_blank" w:history="1">
              <w:r w:rsidRPr="003A35A8">
                <w:rPr>
                  <w:rFonts w:ascii="Times New Roman" w:eastAsia="Times New Roman" w:hAnsi="Times New Roman" w:cs="Times New Roman"/>
                  <w:color w:val="4472C4" w:themeColor="accent5"/>
                  <w:sz w:val="24"/>
                  <w:szCs w:val="24"/>
                  <w:u w:val="single"/>
                  <w:lang w:eastAsia="cs-CZ"/>
                </w:rPr>
                <w:t>albánsky</w:t>
              </w:r>
            </w:hyperlink>
          </w:p>
          <w:p w14:paraId="20297B9A" w14:textId="77777777" w:rsidR="00D401D0" w:rsidRPr="00043143" w:rsidRDefault="00D401D0" w:rsidP="00B67181">
            <w:pPr>
              <w:spacing w:before="100" w:beforeAutospacing="1" w:after="100" w:afterAutospacing="1" w:line="240" w:lineRule="auto"/>
              <w:contextualSpacing/>
              <w:jc w:val="center"/>
              <w:rPr>
                <w:rFonts w:ascii="Times New Roman" w:hAnsi="Times New Roman" w:cs="Times New Roman"/>
              </w:rPr>
            </w:pPr>
            <w:r w:rsidRPr="00043143">
              <w:rPr>
                <w:rFonts w:ascii="Times New Roman" w:eastAsia="Times New Roman" w:hAnsi="Times New Roman" w:cs="Times New Roman"/>
                <w:color w:val="000000" w:themeColor="text1"/>
                <w:sz w:val="24"/>
                <w:szCs w:val="24"/>
                <w:lang w:eastAsia="cs-CZ"/>
              </w:rPr>
              <w:t>(PDF; 179 kB)</w:t>
            </w:r>
          </w:p>
        </w:tc>
      </w:tr>
      <w:tr w:rsidR="00043143" w:rsidRPr="00043143" w14:paraId="5E122B6C"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7831F1A0" w14:textId="77777777" w:rsidR="00043143" w:rsidRPr="00043143" w:rsidRDefault="00043143"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Bělorusko</w:t>
            </w:r>
          </w:p>
        </w:tc>
        <w:tc>
          <w:tcPr>
            <w:tcW w:w="2977" w:type="dxa"/>
            <w:tcBorders>
              <w:top w:val="outset" w:sz="6" w:space="0" w:color="auto"/>
              <w:left w:val="outset" w:sz="6" w:space="0" w:color="auto"/>
              <w:bottom w:val="outset" w:sz="6" w:space="0" w:color="auto"/>
              <w:right w:val="outset" w:sz="6" w:space="0" w:color="auto"/>
            </w:tcBorders>
            <w:vAlign w:val="center"/>
          </w:tcPr>
          <w:p w14:paraId="6A3990A8" w14:textId="77777777" w:rsidR="00E25690" w:rsidRDefault="00043143" w:rsidP="00B67181">
            <w:pPr>
              <w:spacing w:before="100" w:beforeAutospacing="1" w:after="100" w:afterAutospacing="1" w:line="240" w:lineRule="auto"/>
              <w:ind w:left="96"/>
              <w:contextualSpacing/>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Dohoda mezi Úřadem pro technickou normalizaci, metrologii a státní zkušebnictví České republiky a Výborem pro normalizaci, metrologii a certifikaci při Radě ministrů Běloruské republiky o spolupráci při posuzování shody vzájemně dodávaných výrobků </w:t>
            </w:r>
          </w:p>
          <w:p w14:paraId="7EE1D4A0" w14:textId="1315E51E" w:rsidR="00043143" w:rsidRPr="00043143" w:rsidRDefault="00043143" w:rsidP="00B67181">
            <w:pPr>
              <w:spacing w:before="100" w:beforeAutospacing="1" w:after="100" w:afterAutospacing="1" w:line="240" w:lineRule="auto"/>
              <w:ind w:left="96"/>
              <w:contextualSpacing/>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(Praha)</w:t>
            </w:r>
          </w:p>
        </w:tc>
        <w:tc>
          <w:tcPr>
            <w:tcW w:w="1417" w:type="dxa"/>
            <w:tcBorders>
              <w:top w:val="outset" w:sz="6" w:space="0" w:color="auto"/>
              <w:left w:val="outset" w:sz="6" w:space="0" w:color="auto"/>
              <w:bottom w:val="outset" w:sz="6" w:space="0" w:color="auto"/>
              <w:right w:val="outset" w:sz="6" w:space="0" w:color="auto"/>
            </w:tcBorders>
            <w:vAlign w:val="center"/>
          </w:tcPr>
          <w:p w14:paraId="38A6F9E8" w14:textId="77777777" w:rsidR="00043143" w:rsidRPr="00043143" w:rsidRDefault="00043143" w:rsidP="00B67181">
            <w:pPr>
              <w:pStyle w:val="Bezmezer"/>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15. 6. 2004</w:t>
            </w:r>
          </w:p>
        </w:tc>
        <w:tc>
          <w:tcPr>
            <w:tcW w:w="3119" w:type="dxa"/>
            <w:tcBorders>
              <w:top w:val="outset" w:sz="6" w:space="0" w:color="auto"/>
              <w:left w:val="outset" w:sz="6" w:space="0" w:color="auto"/>
              <w:bottom w:val="outset" w:sz="6" w:space="0" w:color="auto"/>
              <w:right w:val="outset" w:sz="6" w:space="0" w:color="auto"/>
            </w:tcBorders>
          </w:tcPr>
          <w:p w14:paraId="78CE15D1" w14:textId="77777777" w:rsidR="00043143" w:rsidRPr="00043143" w:rsidRDefault="00043143" w:rsidP="00B67181">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neurčitou.</w:t>
            </w:r>
          </w:p>
          <w:p w14:paraId="1527D948" w14:textId="77777777" w:rsidR="00043143" w:rsidRPr="00043143" w:rsidRDefault="00043143" w:rsidP="00B67181">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Možnost písemného vypovězení.</w:t>
            </w:r>
          </w:p>
          <w:p w14:paraId="34C7576E" w14:textId="70744DA7" w:rsidR="00043143" w:rsidRPr="00043143" w:rsidRDefault="00043143" w:rsidP="00B67181">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Platnost končí za šest (6)</w:t>
            </w:r>
            <w:r w:rsidR="00E25690">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měsíců od doručení písemného oznámení o výpovědi druhé straně. </w:t>
            </w:r>
          </w:p>
        </w:tc>
        <w:tc>
          <w:tcPr>
            <w:tcW w:w="3260" w:type="dxa"/>
            <w:tcBorders>
              <w:top w:val="outset" w:sz="6" w:space="0" w:color="auto"/>
              <w:left w:val="outset" w:sz="6" w:space="0" w:color="auto"/>
              <w:bottom w:val="outset" w:sz="6" w:space="0" w:color="auto"/>
              <w:right w:val="outset" w:sz="6" w:space="0" w:color="auto"/>
            </w:tcBorders>
          </w:tcPr>
          <w:p w14:paraId="5E71DA3F" w14:textId="77777777" w:rsidR="00043143" w:rsidRPr="00043143" w:rsidRDefault="00043143" w:rsidP="00B67181">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je neplatná, byla nahrazena novým Memorandem uzavřeného 19. 5. 2016 v Minsku.</w:t>
            </w:r>
          </w:p>
        </w:tc>
        <w:tc>
          <w:tcPr>
            <w:tcW w:w="1845" w:type="dxa"/>
            <w:tcBorders>
              <w:top w:val="outset" w:sz="6" w:space="0" w:color="auto"/>
              <w:left w:val="outset" w:sz="6" w:space="0" w:color="auto"/>
              <w:bottom w:val="outset" w:sz="6" w:space="0" w:color="auto"/>
              <w:right w:val="outset" w:sz="6" w:space="0" w:color="auto"/>
            </w:tcBorders>
            <w:vAlign w:val="center"/>
          </w:tcPr>
          <w:p w14:paraId="50CE8112" w14:textId="6D271DC6" w:rsidR="00043143" w:rsidRPr="003A35A8" w:rsidRDefault="00043143" w:rsidP="00B67181">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11" w:tgtFrame="_blank" w:history="1">
              <w:r w:rsidRPr="003A35A8">
                <w:rPr>
                  <w:rFonts w:ascii="Times New Roman" w:eastAsia="Times New Roman" w:hAnsi="Times New Roman" w:cs="Times New Roman"/>
                  <w:color w:val="4472C4" w:themeColor="accent5"/>
                  <w:sz w:val="24"/>
                  <w:szCs w:val="24"/>
                  <w:u w:val="single"/>
                  <w:lang w:eastAsia="cs-CZ"/>
                </w:rPr>
                <w:t xml:space="preserve">česky </w:t>
              </w:r>
            </w:hyperlink>
          </w:p>
          <w:p w14:paraId="1D3A75BE" w14:textId="77777777" w:rsidR="00043143" w:rsidRDefault="00043143" w:rsidP="00B67181">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955,28 kB)</w:t>
            </w:r>
          </w:p>
          <w:p w14:paraId="58EA346F" w14:textId="77777777" w:rsidR="003A35A8" w:rsidRPr="00043143" w:rsidRDefault="003A35A8" w:rsidP="00B67181">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p>
          <w:p w14:paraId="66C3CA92" w14:textId="77777777" w:rsidR="00043143" w:rsidRPr="003A35A8" w:rsidRDefault="00043143" w:rsidP="00B67181">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12" w:tgtFrame="_blank" w:history="1">
              <w:r w:rsidRPr="003A35A8">
                <w:rPr>
                  <w:rFonts w:ascii="Times New Roman" w:eastAsia="Times New Roman" w:hAnsi="Times New Roman" w:cs="Times New Roman"/>
                  <w:color w:val="4472C4" w:themeColor="accent5"/>
                  <w:sz w:val="24"/>
                  <w:szCs w:val="24"/>
                  <w:u w:val="single"/>
                  <w:lang w:eastAsia="cs-CZ"/>
                </w:rPr>
                <w:t>rusky</w:t>
              </w:r>
            </w:hyperlink>
          </w:p>
          <w:p w14:paraId="11C7C3F4" w14:textId="06DFAC83" w:rsidR="00043143" w:rsidRDefault="00043143" w:rsidP="00B67181">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116 kB)</w:t>
            </w:r>
          </w:p>
          <w:p w14:paraId="5C469C99" w14:textId="77777777" w:rsidR="003A35A8" w:rsidRPr="00043143" w:rsidRDefault="003A35A8" w:rsidP="00B67181">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p>
          <w:p w14:paraId="37B52DC7" w14:textId="77777777" w:rsidR="00043143" w:rsidRPr="003A35A8" w:rsidRDefault="00043143" w:rsidP="00B67181">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13" w:tgtFrame="_blank" w:history="1">
              <w:r w:rsidRPr="003A35A8">
                <w:rPr>
                  <w:rFonts w:ascii="Times New Roman" w:eastAsia="Times New Roman" w:hAnsi="Times New Roman" w:cs="Times New Roman"/>
                  <w:color w:val="4472C4" w:themeColor="accent5"/>
                  <w:sz w:val="24"/>
                  <w:szCs w:val="24"/>
                  <w:u w:val="single"/>
                  <w:lang w:eastAsia="cs-CZ"/>
                </w:rPr>
                <w:t>2009 - povinná certifikace</w:t>
              </w:r>
            </w:hyperlink>
          </w:p>
          <w:p w14:paraId="3CA9EDBC" w14:textId="77777777" w:rsidR="00043143" w:rsidRPr="00043143" w:rsidRDefault="00043143" w:rsidP="00B67181">
            <w:pPr>
              <w:spacing w:after="0" w:line="336" w:lineRule="auto"/>
              <w:contextualSpacing/>
              <w:jc w:val="center"/>
              <w:rPr>
                <w:rFonts w:ascii="Times New Roman" w:hAnsi="Times New Roman" w:cs="Times New Roman"/>
                <w:sz w:val="24"/>
                <w:szCs w:val="24"/>
              </w:rPr>
            </w:pPr>
            <w:r w:rsidRPr="00043143">
              <w:rPr>
                <w:rFonts w:ascii="Times New Roman" w:eastAsia="Times New Roman" w:hAnsi="Times New Roman" w:cs="Times New Roman"/>
                <w:sz w:val="24"/>
                <w:szCs w:val="24"/>
                <w:lang w:eastAsia="cs-CZ"/>
              </w:rPr>
              <w:t>(PDF; 1,98 MB)</w:t>
            </w:r>
          </w:p>
        </w:tc>
      </w:tr>
      <w:tr w:rsidR="00333732" w:rsidRPr="00043143" w14:paraId="0981B4E5"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6FB8945B" w14:textId="77777777" w:rsidR="00333732" w:rsidRPr="00043143" w:rsidRDefault="00333732" w:rsidP="00B67181">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Brazílie</w:t>
            </w:r>
          </w:p>
        </w:tc>
        <w:tc>
          <w:tcPr>
            <w:tcW w:w="2977" w:type="dxa"/>
            <w:tcBorders>
              <w:top w:val="outset" w:sz="6" w:space="0" w:color="auto"/>
              <w:left w:val="outset" w:sz="6" w:space="0" w:color="auto"/>
              <w:bottom w:val="outset" w:sz="6" w:space="0" w:color="auto"/>
              <w:right w:val="outset" w:sz="6" w:space="0" w:color="auto"/>
            </w:tcBorders>
            <w:hideMark/>
          </w:tcPr>
          <w:p w14:paraId="5F063E38" w14:textId="77777777" w:rsidR="00FB1F8E" w:rsidRDefault="00333732" w:rsidP="00B67181">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Memorandum o porozumění mezi ÚNMZ a ABNT, Brazílie;</w:t>
            </w:r>
            <w:r w:rsidR="006404DE" w:rsidRPr="00043143">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 xml:space="preserve">v oblasti posuzování shody, standardizace a metrologie </w:t>
            </w:r>
          </w:p>
          <w:p w14:paraId="172059C7" w14:textId="54230867" w:rsidR="00333732" w:rsidRPr="00043143" w:rsidRDefault="00333732" w:rsidP="00B67181">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(Oslo)</w:t>
            </w:r>
          </w:p>
        </w:tc>
        <w:tc>
          <w:tcPr>
            <w:tcW w:w="1417" w:type="dxa"/>
            <w:tcBorders>
              <w:top w:val="outset" w:sz="6" w:space="0" w:color="auto"/>
              <w:left w:val="outset" w:sz="6" w:space="0" w:color="auto"/>
              <w:bottom w:val="outset" w:sz="6" w:space="0" w:color="auto"/>
              <w:right w:val="outset" w:sz="6" w:space="0" w:color="auto"/>
            </w:tcBorders>
            <w:hideMark/>
          </w:tcPr>
          <w:p w14:paraId="4F20DE5D" w14:textId="77777777" w:rsidR="00333732" w:rsidRPr="00043143" w:rsidRDefault="00333732" w:rsidP="00B67181">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15. 9. 2010</w:t>
            </w:r>
          </w:p>
        </w:tc>
        <w:tc>
          <w:tcPr>
            <w:tcW w:w="3119" w:type="dxa"/>
            <w:tcBorders>
              <w:top w:val="outset" w:sz="6" w:space="0" w:color="auto"/>
              <w:left w:val="outset" w:sz="6" w:space="0" w:color="auto"/>
              <w:bottom w:val="outset" w:sz="6" w:space="0" w:color="auto"/>
              <w:right w:val="outset" w:sz="6" w:space="0" w:color="auto"/>
            </w:tcBorders>
            <w:hideMark/>
          </w:tcPr>
          <w:p w14:paraId="3AFF8308" w14:textId="77777777" w:rsidR="00333732" w:rsidRPr="00043143" w:rsidRDefault="00333732"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Memorandum je uzavřeno na dobu 3 let od data podpisu.</w:t>
            </w:r>
          </w:p>
        </w:tc>
        <w:tc>
          <w:tcPr>
            <w:tcW w:w="3260" w:type="dxa"/>
            <w:tcBorders>
              <w:top w:val="outset" w:sz="6" w:space="0" w:color="auto"/>
              <w:left w:val="outset" w:sz="6" w:space="0" w:color="auto"/>
              <w:bottom w:val="outset" w:sz="6" w:space="0" w:color="auto"/>
              <w:right w:val="outset" w:sz="6" w:space="0" w:color="auto"/>
            </w:tcBorders>
          </w:tcPr>
          <w:p w14:paraId="77529D4C" w14:textId="77777777" w:rsidR="00333732" w:rsidRPr="00043143" w:rsidRDefault="00333732" w:rsidP="00B67181">
            <w:pPr>
              <w:spacing w:before="100" w:beforeAutospacing="1" w:after="100" w:afterAutospacing="1" w:line="240" w:lineRule="auto"/>
              <w:ind w:left="94"/>
              <w:jc w:val="both"/>
              <w:rPr>
                <w:rFonts w:ascii="Times New Roman" w:hAnsi="Times New Roman" w:cs="Times New Roman"/>
              </w:rPr>
            </w:pPr>
            <w:r w:rsidRPr="00043143">
              <w:rPr>
                <w:rFonts w:ascii="Times New Roman" w:hAnsi="Times New Roman" w:cs="Times New Roman"/>
                <w:sz w:val="24"/>
                <w:szCs w:val="24"/>
              </w:rPr>
              <w:t>Memorandum bylo uzavřeno na dobu určitou, jeho platnost vypršela</w:t>
            </w:r>
            <w:r w:rsidRPr="00043143">
              <w:rPr>
                <w:rFonts w:ascii="Times New Roman" w:hAnsi="Times New Roman" w:cs="Times New Roman"/>
              </w:rPr>
              <w:t>.</w:t>
            </w:r>
          </w:p>
        </w:tc>
        <w:tc>
          <w:tcPr>
            <w:tcW w:w="1845" w:type="dxa"/>
            <w:tcBorders>
              <w:top w:val="outset" w:sz="6" w:space="0" w:color="auto"/>
              <w:left w:val="outset" w:sz="6" w:space="0" w:color="auto"/>
              <w:bottom w:val="outset" w:sz="6" w:space="0" w:color="auto"/>
              <w:right w:val="outset" w:sz="6" w:space="0" w:color="auto"/>
            </w:tcBorders>
            <w:hideMark/>
          </w:tcPr>
          <w:p w14:paraId="33B814D4" w14:textId="77777777" w:rsidR="003A35A8" w:rsidRDefault="003A35A8" w:rsidP="00B67181">
            <w:pPr>
              <w:spacing w:before="100" w:beforeAutospacing="1" w:after="100" w:afterAutospacing="1" w:line="240" w:lineRule="auto"/>
              <w:contextualSpacing/>
              <w:jc w:val="center"/>
              <w:rPr>
                <w:color w:val="4472C4" w:themeColor="accent5"/>
              </w:rPr>
            </w:pPr>
          </w:p>
          <w:p w14:paraId="3769732E" w14:textId="25A7DC38" w:rsidR="00333732" w:rsidRPr="003A35A8" w:rsidRDefault="00333732" w:rsidP="00B67181">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14" w:tgtFrame="_blank" w:history="1">
              <w:r w:rsidRPr="003A35A8">
                <w:rPr>
                  <w:rFonts w:ascii="Times New Roman" w:eastAsia="Times New Roman" w:hAnsi="Times New Roman" w:cs="Times New Roman"/>
                  <w:color w:val="4472C4" w:themeColor="accent5"/>
                  <w:sz w:val="24"/>
                  <w:szCs w:val="24"/>
                  <w:u w:val="single"/>
                  <w:lang w:eastAsia="cs-CZ"/>
                </w:rPr>
                <w:t>anglicky</w:t>
              </w:r>
            </w:hyperlink>
          </w:p>
          <w:p w14:paraId="63748E3D" w14:textId="21D724BD" w:rsidR="00333732" w:rsidRPr="00043143" w:rsidRDefault="00DD7460" w:rsidP="00B67181">
            <w:pPr>
              <w:spacing w:before="100" w:beforeAutospacing="1" w:after="100" w:afterAutospacing="1" w:line="240" w:lineRule="auto"/>
              <w:contextualSpacing/>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888,20</w:t>
            </w:r>
            <w:r w:rsidR="003A35A8">
              <w:rPr>
                <w:rFonts w:ascii="Times New Roman" w:eastAsia="Times New Roman" w:hAnsi="Times New Roman" w:cs="Times New Roman"/>
                <w:sz w:val="24"/>
                <w:szCs w:val="24"/>
                <w:lang w:eastAsia="cs-CZ"/>
              </w:rPr>
              <w:t xml:space="preserve"> </w:t>
            </w:r>
            <w:r w:rsidR="00333732" w:rsidRPr="00043143">
              <w:rPr>
                <w:rFonts w:ascii="Times New Roman" w:eastAsia="Times New Roman" w:hAnsi="Times New Roman" w:cs="Times New Roman"/>
                <w:sz w:val="24"/>
                <w:szCs w:val="24"/>
                <w:lang w:eastAsia="cs-CZ"/>
              </w:rPr>
              <w:t>kB)</w:t>
            </w:r>
            <w:r w:rsidRPr="00043143">
              <w:rPr>
                <w:rFonts w:ascii="Times New Roman" w:eastAsia="Times New Roman" w:hAnsi="Times New Roman" w:cs="Times New Roman"/>
                <w:sz w:val="24"/>
                <w:szCs w:val="24"/>
                <w:lang w:eastAsia="cs-CZ"/>
              </w:rPr>
              <w:t xml:space="preserve"> </w:t>
            </w:r>
          </w:p>
        </w:tc>
      </w:tr>
      <w:tr w:rsidR="00761684" w:rsidRPr="00043143" w14:paraId="0CAFC247"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38583773" w14:textId="1B836C3B" w:rsidR="00761684" w:rsidRPr="00043143" w:rsidRDefault="00761684"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Pr>
                <w:rFonts w:ascii="Times New Roman" w:eastAsia="Times New Roman" w:hAnsi="Times New Roman" w:cs="Times New Roman"/>
                <w:b/>
                <w:bCs/>
                <w:sz w:val="24"/>
                <w:szCs w:val="24"/>
                <w:lang w:eastAsia="cs-CZ"/>
              </w:rPr>
              <w:t>Bulharsko</w:t>
            </w:r>
          </w:p>
        </w:tc>
        <w:tc>
          <w:tcPr>
            <w:tcW w:w="2977" w:type="dxa"/>
            <w:tcBorders>
              <w:top w:val="outset" w:sz="6" w:space="0" w:color="auto"/>
              <w:left w:val="outset" w:sz="6" w:space="0" w:color="auto"/>
              <w:bottom w:val="outset" w:sz="6" w:space="0" w:color="auto"/>
              <w:right w:val="outset" w:sz="6" w:space="0" w:color="auto"/>
            </w:tcBorders>
          </w:tcPr>
          <w:p w14:paraId="2B541364" w14:textId="242E15AD" w:rsidR="00761684" w:rsidRPr="00761684" w:rsidRDefault="00761684" w:rsidP="00B67181">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761684">
              <w:rPr>
                <w:rFonts w:ascii="Times New Roman" w:hAnsi="Times New Roman" w:cs="Times New Roman"/>
                <w:sz w:val="24"/>
                <w:szCs w:val="24"/>
              </w:rPr>
              <w:t xml:space="preserve">Dohoda mezi Úřadem pro technickou normalizaci, metrologii a státní </w:t>
            </w:r>
            <w:r w:rsidRPr="00761684">
              <w:rPr>
                <w:rFonts w:ascii="Times New Roman" w:hAnsi="Times New Roman" w:cs="Times New Roman"/>
                <w:sz w:val="24"/>
                <w:szCs w:val="24"/>
              </w:rPr>
              <w:lastRenderedPageBreak/>
              <w:t>zkušebnictví (ÚNMZ) a Státní agenturou pro normalizaci a metrologii (BDS) o vzájemné spolupráci v oblasti posuzování shody (Praha)</w:t>
            </w:r>
          </w:p>
        </w:tc>
        <w:tc>
          <w:tcPr>
            <w:tcW w:w="1417" w:type="dxa"/>
            <w:tcBorders>
              <w:top w:val="outset" w:sz="6" w:space="0" w:color="auto"/>
              <w:left w:val="outset" w:sz="6" w:space="0" w:color="auto"/>
              <w:bottom w:val="outset" w:sz="6" w:space="0" w:color="auto"/>
              <w:right w:val="outset" w:sz="6" w:space="0" w:color="auto"/>
            </w:tcBorders>
          </w:tcPr>
          <w:p w14:paraId="5378B5C0" w14:textId="506740CF" w:rsidR="00761684" w:rsidRPr="00043143" w:rsidRDefault="00761684" w:rsidP="00B67181">
            <w:pPr>
              <w:spacing w:after="0" w:line="240" w:lineRule="auto"/>
              <w:jc w:val="center"/>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lastRenderedPageBreak/>
              <w:t>11.12.2000</w:t>
            </w:r>
          </w:p>
        </w:tc>
        <w:tc>
          <w:tcPr>
            <w:tcW w:w="3119" w:type="dxa"/>
            <w:tcBorders>
              <w:top w:val="outset" w:sz="6" w:space="0" w:color="auto"/>
              <w:left w:val="outset" w:sz="6" w:space="0" w:color="auto"/>
              <w:bottom w:val="outset" w:sz="6" w:space="0" w:color="auto"/>
              <w:right w:val="outset" w:sz="6" w:space="0" w:color="auto"/>
            </w:tcBorders>
          </w:tcPr>
          <w:p w14:paraId="58E15918" w14:textId="17B05BE1" w:rsidR="00761684" w:rsidRPr="00761684" w:rsidRDefault="00761684" w:rsidP="00B67181">
            <w:pPr>
              <w:spacing w:after="0" w:line="240" w:lineRule="auto"/>
              <w:ind w:left="96"/>
              <w:jc w:val="both"/>
              <w:rPr>
                <w:rFonts w:ascii="Times New Roman" w:eastAsia="Times New Roman" w:hAnsi="Times New Roman" w:cs="Times New Roman"/>
                <w:sz w:val="24"/>
                <w:szCs w:val="24"/>
                <w:lang w:eastAsia="cs-CZ"/>
              </w:rPr>
            </w:pPr>
            <w:r w:rsidRPr="00761684">
              <w:rPr>
                <w:rFonts w:ascii="Times New Roman" w:hAnsi="Times New Roman" w:cs="Times New Roman"/>
                <w:sz w:val="24"/>
                <w:szCs w:val="24"/>
              </w:rPr>
              <w:t>Dohoda je uzavřena na dobu neurčitou.</w:t>
            </w:r>
            <w:r>
              <w:rPr>
                <w:rFonts w:ascii="Times New Roman" w:hAnsi="Times New Roman" w:cs="Times New Roman"/>
                <w:sz w:val="24"/>
                <w:szCs w:val="24"/>
              </w:rPr>
              <w:t xml:space="preserve"> </w:t>
            </w:r>
            <w:r w:rsidRPr="00761684">
              <w:rPr>
                <w:rFonts w:ascii="Times New Roman" w:hAnsi="Times New Roman" w:cs="Times New Roman"/>
                <w:sz w:val="24"/>
                <w:szCs w:val="24"/>
              </w:rPr>
              <w:t>Možnost písemného vypovězení.</w:t>
            </w:r>
            <w:r>
              <w:rPr>
                <w:rFonts w:ascii="Times New Roman" w:hAnsi="Times New Roman" w:cs="Times New Roman"/>
                <w:sz w:val="24"/>
                <w:szCs w:val="24"/>
              </w:rPr>
              <w:t xml:space="preserve"> </w:t>
            </w:r>
            <w:r w:rsidRPr="00761684">
              <w:rPr>
                <w:rFonts w:ascii="Times New Roman" w:hAnsi="Times New Roman" w:cs="Times New Roman"/>
                <w:sz w:val="24"/>
                <w:szCs w:val="24"/>
              </w:rPr>
              <w:t xml:space="preserve">Platnost končí za </w:t>
            </w:r>
            <w:r w:rsidRPr="00761684">
              <w:rPr>
                <w:rFonts w:ascii="Times New Roman" w:hAnsi="Times New Roman" w:cs="Times New Roman"/>
                <w:sz w:val="24"/>
                <w:szCs w:val="24"/>
              </w:rPr>
              <w:lastRenderedPageBreak/>
              <w:t>šest (6) měsíců od doručení písemného oznámení o výpovědi druhé straně.</w:t>
            </w:r>
            <w:r w:rsidRPr="00761684">
              <w:rPr>
                <w:rFonts w:ascii="Times New Roman" w:hAnsi="Times New Roman" w:cs="Times New Roman"/>
                <w:sz w:val="24"/>
                <w:szCs w:val="24"/>
              </w:rPr>
              <w:br/>
            </w:r>
            <w:r w:rsidRPr="00761684">
              <w:rPr>
                <w:rFonts w:ascii="Times New Roman" w:hAnsi="Times New Roman" w:cs="Times New Roman"/>
                <w:sz w:val="24"/>
                <w:szCs w:val="24"/>
              </w:rPr>
              <w:br/>
            </w:r>
          </w:p>
        </w:tc>
        <w:tc>
          <w:tcPr>
            <w:tcW w:w="3260" w:type="dxa"/>
            <w:tcBorders>
              <w:top w:val="outset" w:sz="6" w:space="0" w:color="auto"/>
              <w:left w:val="outset" w:sz="6" w:space="0" w:color="auto"/>
              <w:bottom w:val="outset" w:sz="6" w:space="0" w:color="auto"/>
              <w:right w:val="outset" w:sz="6" w:space="0" w:color="auto"/>
            </w:tcBorders>
          </w:tcPr>
          <w:p w14:paraId="5823DF75" w14:textId="72E3A87A" w:rsidR="00761684" w:rsidRPr="00043143" w:rsidRDefault="00761684" w:rsidP="00B67181">
            <w:pPr>
              <w:spacing w:before="100" w:beforeAutospacing="1" w:after="100" w:afterAutospacing="1" w:line="240" w:lineRule="auto"/>
              <w:ind w:left="94"/>
              <w:jc w:val="both"/>
              <w:rPr>
                <w:rFonts w:ascii="Times New Roman" w:hAnsi="Times New Roman" w:cs="Times New Roman"/>
                <w:sz w:val="24"/>
                <w:szCs w:val="24"/>
              </w:rPr>
            </w:pPr>
            <w:r w:rsidRPr="00761684">
              <w:rPr>
                <w:rFonts w:ascii="Times New Roman" w:hAnsi="Times New Roman" w:cs="Times New Roman"/>
                <w:sz w:val="24"/>
                <w:szCs w:val="24"/>
              </w:rPr>
              <w:lastRenderedPageBreak/>
              <w:t>Dne 15.4.2025 výpověď Dohody, 6měsíční výpovědní lhůta.</w:t>
            </w:r>
          </w:p>
        </w:tc>
        <w:tc>
          <w:tcPr>
            <w:tcW w:w="1845" w:type="dxa"/>
            <w:tcBorders>
              <w:top w:val="outset" w:sz="6" w:space="0" w:color="auto"/>
              <w:left w:val="outset" w:sz="6" w:space="0" w:color="auto"/>
              <w:bottom w:val="outset" w:sz="6" w:space="0" w:color="auto"/>
              <w:right w:val="outset" w:sz="6" w:space="0" w:color="auto"/>
            </w:tcBorders>
          </w:tcPr>
          <w:p w14:paraId="17B15575" w14:textId="77777777" w:rsidR="00761684" w:rsidRDefault="00761684" w:rsidP="00761684">
            <w:pPr>
              <w:spacing w:before="100" w:beforeAutospacing="1" w:after="100" w:afterAutospacing="1" w:line="240" w:lineRule="auto"/>
              <w:contextualSpacing/>
              <w:jc w:val="center"/>
              <w:rPr>
                <w:rFonts w:ascii="Times New Roman" w:hAnsi="Times New Roman" w:cs="Times New Roman"/>
                <w:sz w:val="24"/>
                <w:szCs w:val="24"/>
              </w:rPr>
            </w:pPr>
            <w:hyperlink r:id="rId15" w:history="1">
              <w:r w:rsidRPr="004F6228">
                <w:rPr>
                  <w:rFonts w:ascii="Times New Roman" w:hAnsi="Times New Roman" w:cs="Times New Roman"/>
                  <w:color w:val="4472C4" w:themeColor="accent5"/>
                  <w:sz w:val="24"/>
                  <w:szCs w:val="24"/>
                  <w:u w:val="single"/>
                </w:rPr>
                <w:t>česky</w:t>
              </w:r>
            </w:hyperlink>
            <w:r w:rsidRPr="004F6228">
              <w:rPr>
                <w:rFonts w:ascii="Times New Roman" w:hAnsi="Times New Roman" w:cs="Times New Roman"/>
                <w:color w:val="4472C4" w:themeColor="accent5"/>
                <w:sz w:val="24"/>
                <w:szCs w:val="24"/>
              </w:rPr>
              <w:br/>
            </w:r>
            <w:r w:rsidRPr="00761684">
              <w:rPr>
                <w:rFonts w:ascii="Times New Roman" w:hAnsi="Times New Roman" w:cs="Times New Roman"/>
                <w:sz w:val="24"/>
                <w:szCs w:val="24"/>
              </w:rPr>
              <w:t>(PDF; 190 kB)</w:t>
            </w:r>
          </w:p>
          <w:p w14:paraId="7340815D" w14:textId="21501138" w:rsidR="00761684" w:rsidRPr="00761684" w:rsidRDefault="00761684" w:rsidP="00761684">
            <w:pPr>
              <w:spacing w:before="100" w:beforeAutospacing="1" w:after="100" w:afterAutospacing="1" w:line="240" w:lineRule="auto"/>
              <w:contextualSpacing/>
              <w:jc w:val="center"/>
              <w:rPr>
                <w:rFonts w:ascii="Times New Roman" w:hAnsi="Times New Roman" w:cs="Times New Roman"/>
                <w:sz w:val="24"/>
                <w:szCs w:val="24"/>
              </w:rPr>
            </w:pPr>
            <w:r w:rsidRPr="00761684">
              <w:rPr>
                <w:rFonts w:ascii="Times New Roman" w:hAnsi="Times New Roman" w:cs="Times New Roman"/>
                <w:sz w:val="24"/>
                <w:szCs w:val="24"/>
              </w:rPr>
              <w:lastRenderedPageBreak/>
              <w:br/>
            </w:r>
            <w:hyperlink r:id="rId16" w:history="1">
              <w:r w:rsidRPr="004F6228">
                <w:rPr>
                  <w:rFonts w:ascii="Times New Roman" w:hAnsi="Times New Roman" w:cs="Times New Roman"/>
                  <w:color w:val="4472C4" w:themeColor="accent5"/>
                  <w:sz w:val="24"/>
                  <w:szCs w:val="24"/>
                  <w:u w:val="single"/>
                </w:rPr>
                <w:t>anglicky</w:t>
              </w:r>
            </w:hyperlink>
            <w:r w:rsidRPr="00761684">
              <w:rPr>
                <w:rFonts w:ascii="Times New Roman" w:hAnsi="Times New Roman" w:cs="Times New Roman"/>
                <w:sz w:val="24"/>
                <w:szCs w:val="24"/>
              </w:rPr>
              <w:br/>
              <w:t>(PDF; 177 kB)</w:t>
            </w:r>
            <w:r w:rsidRPr="00761684">
              <w:rPr>
                <w:rFonts w:ascii="Times New Roman" w:hAnsi="Times New Roman" w:cs="Times New Roman"/>
                <w:sz w:val="24"/>
                <w:szCs w:val="24"/>
              </w:rPr>
              <w:br/>
            </w:r>
            <w:hyperlink r:id="rId17" w:history="1">
              <w:r w:rsidRPr="004F6228">
                <w:rPr>
                  <w:rFonts w:ascii="Times New Roman" w:hAnsi="Times New Roman" w:cs="Times New Roman"/>
                  <w:color w:val="4472C4" w:themeColor="accent5"/>
                  <w:sz w:val="24"/>
                  <w:szCs w:val="24"/>
                  <w:u w:val="single"/>
                </w:rPr>
                <w:t>bulharsky</w:t>
              </w:r>
            </w:hyperlink>
            <w:r w:rsidRPr="004F6228">
              <w:rPr>
                <w:rFonts w:ascii="Times New Roman" w:hAnsi="Times New Roman" w:cs="Times New Roman"/>
                <w:color w:val="4472C4" w:themeColor="accent5"/>
                <w:sz w:val="24"/>
                <w:szCs w:val="24"/>
              </w:rPr>
              <w:br/>
            </w:r>
            <w:r w:rsidRPr="00761684">
              <w:rPr>
                <w:rFonts w:ascii="Times New Roman" w:hAnsi="Times New Roman" w:cs="Times New Roman"/>
                <w:sz w:val="24"/>
                <w:szCs w:val="24"/>
              </w:rPr>
              <w:t>(PDF; 175 kB)</w:t>
            </w:r>
          </w:p>
        </w:tc>
      </w:tr>
      <w:tr w:rsidR="006404DE" w:rsidRPr="00043143" w14:paraId="36713991"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50057CE6" w14:textId="77777777" w:rsidR="006404DE" w:rsidRPr="00043143" w:rsidRDefault="006404DE"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lastRenderedPageBreak/>
              <w:t>Kazachstán</w:t>
            </w:r>
          </w:p>
        </w:tc>
        <w:tc>
          <w:tcPr>
            <w:tcW w:w="2977" w:type="dxa"/>
            <w:tcBorders>
              <w:top w:val="outset" w:sz="6" w:space="0" w:color="auto"/>
              <w:left w:val="outset" w:sz="6" w:space="0" w:color="auto"/>
              <w:bottom w:val="outset" w:sz="6" w:space="0" w:color="auto"/>
              <w:right w:val="outset" w:sz="6" w:space="0" w:color="auto"/>
            </w:tcBorders>
          </w:tcPr>
          <w:p w14:paraId="7D9556DF" w14:textId="77777777" w:rsidR="006404DE" w:rsidRPr="00043143" w:rsidRDefault="006404DE" w:rsidP="00B67181">
            <w:pPr>
              <w:spacing w:after="0" w:line="240" w:lineRule="auto"/>
              <w:ind w:left="96"/>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mezi Úřadem pro technickou normalizaci, metrologii a státní zkušebnictví České republiky a Ministerstvem průmyslu a obchodu Republiky Kazachstán o spolupráci v oblasti posuzování shody vzájemně dodávaných výrobků.</w:t>
            </w:r>
          </w:p>
          <w:p w14:paraId="6532A89D" w14:textId="46E57A20" w:rsidR="006404DE" w:rsidRPr="00043143" w:rsidRDefault="006404DE" w:rsidP="00B67181">
            <w:pPr>
              <w:spacing w:after="0" w:line="240" w:lineRule="auto"/>
              <w:ind w:left="96"/>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w:t>
            </w:r>
            <w:proofErr w:type="spellStart"/>
            <w:r w:rsidRPr="00043143">
              <w:rPr>
                <w:rFonts w:ascii="Times New Roman" w:eastAsia="Times New Roman" w:hAnsi="Times New Roman" w:cs="Times New Roman"/>
                <w:sz w:val="24"/>
                <w:szCs w:val="24"/>
                <w:lang w:eastAsia="cs-CZ"/>
              </w:rPr>
              <w:t>Almaty</w:t>
            </w:r>
            <w:proofErr w:type="spellEnd"/>
            <w:r w:rsidRPr="00043143">
              <w:rPr>
                <w:rFonts w:ascii="Times New Roman" w:eastAsia="Times New Roman" w:hAnsi="Times New Roman" w:cs="Times New Roman"/>
                <w:sz w:val="24"/>
                <w:szCs w:val="24"/>
                <w:lang w:eastAsia="cs-CZ"/>
              </w:rPr>
              <w:t>)</w:t>
            </w:r>
          </w:p>
        </w:tc>
        <w:tc>
          <w:tcPr>
            <w:tcW w:w="1417" w:type="dxa"/>
            <w:tcBorders>
              <w:top w:val="outset" w:sz="6" w:space="0" w:color="auto"/>
              <w:left w:val="outset" w:sz="6" w:space="0" w:color="auto"/>
              <w:bottom w:val="outset" w:sz="6" w:space="0" w:color="auto"/>
              <w:right w:val="outset" w:sz="6" w:space="0" w:color="auto"/>
            </w:tcBorders>
          </w:tcPr>
          <w:p w14:paraId="637B75C3" w14:textId="54CEB9B8" w:rsidR="006404DE" w:rsidRPr="00043143" w:rsidRDefault="006404DE" w:rsidP="00B67181">
            <w:pPr>
              <w:spacing w:after="0" w:line="240" w:lineRule="auto"/>
              <w:jc w:val="center"/>
              <w:rPr>
                <w:rFonts w:ascii="Times New Roman" w:eastAsia="Times New Roman" w:hAnsi="Times New Roman" w:cs="Times New Roman"/>
                <w:sz w:val="24"/>
                <w:szCs w:val="24"/>
                <w:lang w:eastAsia="cs-CZ"/>
              </w:rPr>
            </w:pPr>
            <w:r w:rsidRPr="00043143">
              <w:rPr>
                <w:rFonts w:ascii="Times New Roman" w:hAnsi="Times New Roman" w:cs="Times New Roman"/>
                <w:sz w:val="24"/>
                <w:szCs w:val="24"/>
              </w:rPr>
              <w:t>8. 9. 2004</w:t>
            </w:r>
          </w:p>
        </w:tc>
        <w:tc>
          <w:tcPr>
            <w:tcW w:w="3119" w:type="dxa"/>
            <w:tcBorders>
              <w:top w:val="outset" w:sz="6" w:space="0" w:color="auto"/>
              <w:left w:val="outset" w:sz="6" w:space="0" w:color="auto"/>
              <w:bottom w:val="outset" w:sz="6" w:space="0" w:color="auto"/>
              <w:right w:val="outset" w:sz="6" w:space="0" w:color="auto"/>
            </w:tcBorders>
          </w:tcPr>
          <w:p w14:paraId="449669F1" w14:textId="0D1FF4F6" w:rsidR="006404DE" w:rsidRDefault="006404DE"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Dohoda je uzavřena na dobu neurčitou. </w:t>
            </w:r>
          </w:p>
          <w:p w14:paraId="1026974F" w14:textId="77777777" w:rsidR="002251D4" w:rsidRPr="00043143" w:rsidRDefault="002251D4" w:rsidP="00B67181">
            <w:pPr>
              <w:spacing w:after="0" w:line="240" w:lineRule="auto"/>
              <w:ind w:left="96"/>
              <w:jc w:val="both"/>
              <w:rPr>
                <w:rFonts w:ascii="Times New Roman" w:eastAsia="Times New Roman" w:hAnsi="Times New Roman" w:cs="Times New Roman"/>
                <w:sz w:val="24"/>
                <w:szCs w:val="24"/>
                <w:lang w:eastAsia="cs-CZ"/>
              </w:rPr>
            </w:pPr>
          </w:p>
          <w:p w14:paraId="744AD52C" w14:textId="4D95BF90" w:rsidR="002251D4" w:rsidRDefault="006404DE"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Možnost</w:t>
            </w:r>
            <w:r w:rsidR="002251D4">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písemného</w:t>
            </w:r>
            <w:r w:rsidR="002251D4">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vypovězení.</w:t>
            </w:r>
          </w:p>
          <w:p w14:paraId="6F074113" w14:textId="77777777" w:rsidR="002251D4" w:rsidRDefault="002251D4" w:rsidP="00B67181">
            <w:pPr>
              <w:spacing w:after="0" w:line="240" w:lineRule="auto"/>
              <w:ind w:left="96"/>
              <w:jc w:val="both"/>
              <w:rPr>
                <w:rFonts w:ascii="Times New Roman" w:eastAsia="Times New Roman" w:hAnsi="Times New Roman" w:cs="Times New Roman"/>
                <w:sz w:val="24"/>
                <w:szCs w:val="24"/>
                <w:lang w:eastAsia="cs-CZ"/>
              </w:rPr>
            </w:pPr>
          </w:p>
          <w:p w14:paraId="64958049" w14:textId="5A792344" w:rsidR="006404DE" w:rsidRPr="00043143" w:rsidRDefault="006404DE"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Platnost končí za šest (6) měsíců od doručení písemného oznámení o výpovědi druhé straně.</w:t>
            </w:r>
          </w:p>
        </w:tc>
        <w:tc>
          <w:tcPr>
            <w:tcW w:w="3260" w:type="dxa"/>
            <w:tcBorders>
              <w:top w:val="outset" w:sz="6" w:space="0" w:color="auto"/>
              <w:left w:val="outset" w:sz="6" w:space="0" w:color="auto"/>
              <w:bottom w:val="outset" w:sz="6" w:space="0" w:color="auto"/>
              <w:right w:val="outset" w:sz="6" w:space="0" w:color="auto"/>
            </w:tcBorders>
          </w:tcPr>
          <w:p w14:paraId="566760D6" w14:textId="474CFA6C" w:rsidR="006404DE" w:rsidRPr="00043143" w:rsidRDefault="00DE7F03" w:rsidP="00B67181">
            <w:pPr>
              <w:spacing w:before="100" w:beforeAutospacing="1" w:after="100" w:afterAutospacing="1" w:line="240" w:lineRule="auto"/>
              <w:ind w:left="94"/>
              <w:jc w:val="both"/>
              <w:rPr>
                <w:rFonts w:ascii="Times New Roman" w:hAnsi="Times New Roman" w:cs="Times New Roman"/>
                <w:sz w:val="24"/>
                <w:szCs w:val="24"/>
              </w:rPr>
            </w:pPr>
            <w:r>
              <w:rPr>
                <w:rFonts w:ascii="Times New Roman" w:hAnsi="Times New Roman" w:cs="Times New Roman"/>
                <w:sz w:val="24"/>
                <w:szCs w:val="24"/>
              </w:rPr>
              <w:t>Dohoda</w:t>
            </w:r>
            <w:r w:rsidR="006404DE" w:rsidRPr="00043143">
              <w:rPr>
                <w:rFonts w:ascii="Times New Roman" w:hAnsi="Times New Roman" w:cs="Times New Roman"/>
                <w:sz w:val="24"/>
                <w:szCs w:val="24"/>
              </w:rPr>
              <w:t xml:space="preserve"> byl</w:t>
            </w:r>
            <w:r>
              <w:rPr>
                <w:rFonts w:ascii="Times New Roman" w:hAnsi="Times New Roman" w:cs="Times New Roman"/>
                <w:sz w:val="24"/>
                <w:szCs w:val="24"/>
              </w:rPr>
              <w:t>a</w:t>
            </w:r>
            <w:r w:rsidR="006404DE" w:rsidRPr="00043143">
              <w:rPr>
                <w:rFonts w:ascii="Times New Roman" w:hAnsi="Times New Roman" w:cs="Times New Roman"/>
                <w:sz w:val="24"/>
                <w:szCs w:val="24"/>
              </w:rPr>
              <w:t xml:space="preserve"> nahrazen</w:t>
            </w:r>
            <w:r>
              <w:rPr>
                <w:rFonts w:ascii="Times New Roman" w:hAnsi="Times New Roman" w:cs="Times New Roman"/>
                <w:sz w:val="24"/>
                <w:szCs w:val="24"/>
              </w:rPr>
              <w:t>a</w:t>
            </w:r>
            <w:r w:rsidR="006404DE" w:rsidRPr="00043143">
              <w:rPr>
                <w:rFonts w:ascii="Times New Roman" w:hAnsi="Times New Roman" w:cs="Times New Roman"/>
                <w:sz w:val="24"/>
                <w:szCs w:val="24"/>
              </w:rPr>
              <w:t xml:space="preserve"> novým Memorandem, které bylo podepsáno dne 1. 3. 2017 mezi ÚNMZ a Ministerstvem pro investice a rozvoj RK.</w:t>
            </w:r>
          </w:p>
        </w:tc>
        <w:tc>
          <w:tcPr>
            <w:tcW w:w="1845" w:type="dxa"/>
            <w:tcBorders>
              <w:top w:val="outset" w:sz="6" w:space="0" w:color="auto"/>
              <w:left w:val="outset" w:sz="6" w:space="0" w:color="auto"/>
              <w:bottom w:val="outset" w:sz="6" w:space="0" w:color="auto"/>
              <w:right w:val="outset" w:sz="6" w:space="0" w:color="auto"/>
            </w:tcBorders>
          </w:tcPr>
          <w:p w14:paraId="749295BE" w14:textId="77777777" w:rsidR="003A35A8" w:rsidRDefault="003A35A8" w:rsidP="00B67181">
            <w:pPr>
              <w:spacing w:after="0" w:line="336" w:lineRule="auto"/>
              <w:jc w:val="center"/>
            </w:pPr>
          </w:p>
          <w:p w14:paraId="56FAD64B" w14:textId="4AA27AD4" w:rsidR="006404DE" w:rsidRPr="00043143" w:rsidRDefault="006404DE" w:rsidP="00B67181">
            <w:pPr>
              <w:spacing w:after="0" w:line="336" w:lineRule="auto"/>
              <w:contextualSpacing/>
              <w:jc w:val="center"/>
              <w:rPr>
                <w:rFonts w:ascii="Times New Roman" w:eastAsia="Times New Roman" w:hAnsi="Times New Roman" w:cs="Times New Roman"/>
                <w:color w:val="576879"/>
                <w:sz w:val="24"/>
                <w:szCs w:val="24"/>
                <w:lang w:eastAsia="cs-CZ"/>
              </w:rPr>
            </w:pPr>
            <w:hyperlink r:id="rId18" w:tgtFrame="_blank" w:history="1">
              <w:r w:rsidRPr="00043143">
                <w:rPr>
                  <w:rFonts w:ascii="Times New Roman" w:eastAsia="Times New Roman" w:hAnsi="Times New Roman" w:cs="Times New Roman"/>
                  <w:color w:val="264B88"/>
                  <w:sz w:val="24"/>
                  <w:szCs w:val="24"/>
                  <w:u w:val="single"/>
                  <w:lang w:eastAsia="cs-CZ"/>
                </w:rPr>
                <w:t xml:space="preserve">česky </w:t>
              </w:r>
            </w:hyperlink>
          </w:p>
          <w:p w14:paraId="6FFBF24E" w14:textId="77777777" w:rsidR="006404DE" w:rsidRPr="00043143" w:rsidRDefault="006404DE" w:rsidP="00B67181">
            <w:pPr>
              <w:spacing w:after="0" w:line="336"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955,21 kB)</w:t>
            </w:r>
          </w:p>
          <w:p w14:paraId="2F8B8C3A" w14:textId="77777777" w:rsidR="006404DE" w:rsidRPr="00043143" w:rsidRDefault="006404DE" w:rsidP="00B67181">
            <w:pPr>
              <w:spacing w:after="0" w:line="336" w:lineRule="auto"/>
              <w:jc w:val="center"/>
              <w:rPr>
                <w:rFonts w:ascii="Times New Roman" w:eastAsia="Times New Roman" w:hAnsi="Times New Roman" w:cs="Times New Roman"/>
                <w:sz w:val="24"/>
                <w:szCs w:val="24"/>
                <w:lang w:eastAsia="cs-CZ"/>
              </w:rPr>
            </w:pPr>
          </w:p>
          <w:p w14:paraId="178F6A82" w14:textId="77777777" w:rsidR="006404DE" w:rsidRPr="00043143" w:rsidRDefault="006404DE" w:rsidP="00B67181">
            <w:pPr>
              <w:spacing w:after="0" w:line="336" w:lineRule="auto"/>
              <w:contextualSpacing/>
              <w:jc w:val="center"/>
              <w:rPr>
                <w:rFonts w:ascii="Times New Roman" w:eastAsia="Times New Roman" w:hAnsi="Times New Roman" w:cs="Times New Roman"/>
                <w:color w:val="576879"/>
                <w:sz w:val="24"/>
                <w:szCs w:val="24"/>
                <w:lang w:eastAsia="cs-CZ"/>
              </w:rPr>
            </w:pPr>
            <w:hyperlink r:id="rId19" w:tgtFrame="_blank" w:history="1">
              <w:r w:rsidRPr="00043143">
                <w:rPr>
                  <w:rFonts w:ascii="Times New Roman" w:eastAsia="Times New Roman" w:hAnsi="Times New Roman" w:cs="Times New Roman"/>
                  <w:color w:val="264B88"/>
                  <w:sz w:val="24"/>
                  <w:szCs w:val="24"/>
                  <w:u w:val="single"/>
                  <w:lang w:eastAsia="cs-CZ"/>
                </w:rPr>
                <w:t>rusky</w:t>
              </w:r>
            </w:hyperlink>
          </w:p>
          <w:p w14:paraId="73F5C41B" w14:textId="77777777" w:rsidR="006404DE" w:rsidRPr="00043143" w:rsidRDefault="006404DE" w:rsidP="00B67181">
            <w:pPr>
              <w:spacing w:before="100" w:beforeAutospacing="1" w:after="100" w:afterAutospacing="1" w:line="240" w:lineRule="auto"/>
              <w:contextualSpacing/>
              <w:jc w:val="center"/>
              <w:rPr>
                <w:rFonts w:ascii="Times New Roman" w:hAnsi="Times New Roman" w:cs="Times New Roman"/>
              </w:rPr>
            </w:pPr>
            <w:r w:rsidRPr="00043143">
              <w:rPr>
                <w:rFonts w:ascii="Times New Roman" w:eastAsia="Times New Roman" w:hAnsi="Times New Roman" w:cs="Times New Roman"/>
                <w:sz w:val="24"/>
                <w:szCs w:val="24"/>
                <w:lang w:eastAsia="cs-CZ"/>
              </w:rPr>
              <w:t>(PDF; 140 kB)</w:t>
            </w:r>
          </w:p>
        </w:tc>
      </w:tr>
      <w:tr w:rsidR="00333732" w:rsidRPr="00043143" w14:paraId="79CCDFFD"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30BA4FF6" w14:textId="77777777" w:rsidR="00333732" w:rsidRPr="00043143" w:rsidRDefault="00333732"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Libanon</w:t>
            </w:r>
          </w:p>
        </w:tc>
        <w:tc>
          <w:tcPr>
            <w:tcW w:w="2977" w:type="dxa"/>
            <w:tcBorders>
              <w:top w:val="outset" w:sz="6" w:space="0" w:color="auto"/>
              <w:left w:val="outset" w:sz="6" w:space="0" w:color="auto"/>
              <w:bottom w:val="outset" w:sz="6" w:space="0" w:color="auto"/>
              <w:right w:val="outset" w:sz="6" w:space="0" w:color="auto"/>
            </w:tcBorders>
          </w:tcPr>
          <w:p w14:paraId="769A5380" w14:textId="5F4E6F85" w:rsidR="00FB1F8E" w:rsidRPr="00043143" w:rsidRDefault="00333732" w:rsidP="00B67181">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Memorandum o porozumění mezi Libanonským průmyslovým výzkumným ústavem a ÚNMZ v oblasti posuzování shody, </w:t>
            </w:r>
            <w:proofErr w:type="spellStart"/>
            <w:r w:rsidRPr="00043143">
              <w:rPr>
                <w:rFonts w:ascii="Times New Roman" w:eastAsia="Times New Roman" w:hAnsi="Times New Roman" w:cs="Times New Roman"/>
                <w:sz w:val="24"/>
                <w:szCs w:val="24"/>
                <w:lang w:eastAsia="cs-CZ"/>
              </w:rPr>
              <w:t>standartizace</w:t>
            </w:r>
            <w:proofErr w:type="spellEnd"/>
            <w:r w:rsidRPr="00043143">
              <w:rPr>
                <w:rFonts w:ascii="Times New Roman" w:eastAsia="Times New Roman" w:hAnsi="Times New Roman" w:cs="Times New Roman"/>
                <w:sz w:val="24"/>
                <w:szCs w:val="24"/>
                <w:lang w:eastAsia="cs-CZ"/>
              </w:rPr>
              <w:t xml:space="preserve"> a metrologie.</w:t>
            </w:r>
          </w:p>
        </w:tc>
        <w:tc>
          <w:tcPr>
            <w:tcW w:w="1417" w:type="dxa"/>
            <w:tcBorders>
              <w:top w:val="outset" w:sz="6" w:space="0" w:color="auto"/>
              <w:left w:val="outset" w:sz="6" w:space="0" w:color="auto"/>
              <w:bottom w:val="outset" w:sz="6" w:space="0" w:color="auto"/>
              <w:right w:val="outset" w:sz="6" w:space="0" w:color="auto"/>
            </w:tcBorders>
          </w:tcPr>
          <w:p w14:paraId="19824C1D" w14:textId="77777777" w:rsidR="00333732" w:rsidRPr="00043143" w:rsidRDefault="00333732" w:rsidP="00B67181">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24. 6. 2010</w:t>
            </w:r>
          </w:p>
        </w:tc>
        <w:tc>
          <w:tcPr>
            <w:tcW w:w="3119" w:type="dxa"/>
            <w:tcBorders>
              <w:top w:val="outset" w:sz="6" w:space="0" w:color="auto"/>
              <w:left w:val="outset" w:sz="6" w:space="0" w:color="auto"/>
              <w:bottom w:val="outset" w:sz="6" w:space="0" w:color="auto"/>
              <w:right w:val="outset" w:sz="6" w:space="0" w:color="auto"/>
            </w:tcBorders>
          </w:tcPr>
          <w:p w14:paraId="36AEBCB1" w14:textId="77777777" w:rsidR="00333732" w:rsidRPr="00043143" w:rsidRDefault="00333732"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Memorandum je uzavřeno na dobu 3 let od data podpisu.</w:t>
            </w:r>
          </w:p>
        </w:tc>
        <w:tc>
          <w:tcPr>
            <w:tcW w:w="3260" w:type="dxa"/>
            <w:tcBorders>
              <w:top w:val="outset" w:sz="6" w:space="0" w:color="auto"/>
              <w:left w:val="outset" w:sz="6" w:space="0" w:color="auto"/>
              <w:bottom w:val="outset" w:sz="6" w:space="0" w:color="auto"/>
              <w:right w:val="outset" w:sz="6" w:space="0" w:color="auto"/>
            </w:tcBorders>
          </w:tcPr>
          <w:p w14:paraId="6889A911" w14:textId="77777777" w:rsidR="00333732" w:rsidRPr="00043143" w:rsidRDefault="00333732" w:rsidP="00B67181">
            <w:pPr>
              <w:spacing w:before="100" w:beforeAutospacing="1" w:after="100" w:afterAutospacing="1" w:line="240" w:lineRule="auto"/>
              <w:ind w:left="94"/>
              <w:jc w:val="both"/>
              <w:rPr>
                <w:rFonts w:ascii="Times New Roman" w:hAnsi="Times New Roman" w:cs="Times New Roman"/>
                <w:color w:val="0000CC"/>
                <w:sz w:val="24"/>
                <w:szCs w:val="24"/>
              </w:rPr>
            </w:pPr>
            <w:r w:rsidRPr="00043143">
              <w:rPr>
                <w:rFonts w:ascii="Times New Roman" w:hAnsi="Times New Roman" w:cs="Times New Roman"/>
                <w:sz w:val="24"/>
                <w:szCs w:val="24"/>
              </w:rPr>
              <w:t>Memorandum bylo uzavřeno na dobu určitou, jeho platnost již vypršela.</w:t>
            </w:r>
          </w:p>
        </w:tc>
        <w:tc>
          <w:tcPr>
            <w:tcW w:w="1845" w:type="dxa"/>
            <w:tcBorders>
              <w:top w:val="outset" w:sz="6" w:space="0" w:color="auto"/>
              <w:left w:val="outset" w:sz="6" w:space="0" w:color="auto"/>
              <w:bottom w:val="outset" w:sz="6" w:space="0" w:color="auto"/>
              <w:right w:val="outset" w:sz="6" w:space="0" w:color="auto"/>
            </w:tcBorders>
          </w:tcPr>
          <w:p w14:paraId="288E4317" w14:textId="77777777" w:rsidR="003A35A8" w:rsidRDefault="003A35A8" w:rsidP="00B67181">
            <w:pPr>
              <w:spacing w:before="100" w:beforeAutospacing="1" w:after="100" w:afterAutospacing="1" w:line="240" w:lineRule="auto"/>
              <w:contextualSpacing/>
              <w:jc w:val="center"/>
            </w:pPr>
          </w:p>
          <w:p w14:paraId="3F7A3195" w14:textId="4DCCF366" w:rsidR="003A35A8" w:rsidRPr="003A35A8" w:rsidRDefault="00333732" w:rsidP="00B67181">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20" w:tgtFrame="_blank" w:history="1">
              <w:r w:rsidRPr="003A35A8">
                <w:rPr>
                  <w:rStyle w:val="Hypertextovodkaz"/>
                  <w:rFonts w:ascii="Times New Roman" w:hAnsi="Times New Roman" w:cs="Times New Roman"/>
                  <w:color w:val="4472C4" w:themeColor="accent5"/>
                  <w:sz w:val="24"/>
                  <w:szCs w:val="24"/>
                </w:rPr>
                <w:t>anglicky</w:t>
              </w:r>
            </w:hyperlink>
          </w:p>
          <w:p w14:paraId="079853A0" w14:textId="77777777" w:rsidR="00333732" w:rsidRPr="00043143" w:rsidRDefault="00333732" w:rsidP="00B67181">
            <w:pPr>
              <w:spacing w:before="100" w:beforeAutospacing="1" w:after="100" w:afterAutospacing="1" w:line="240" w:lineRule="auto"/>
              <w:contextualSpacing/>
              <w:jc w:val="center"/>
              <w:rPr>
                <w:rFonts w:ascii="Times New Roman" w:hAnsi="Times New Roman" w:cs="Times New Roman"/>
              </w:rPr>
            </w:pPr>
            <w:r w:rsidRPr="00043143">
              <w:rPr>
                <w:rFonts w:ascii="Times New Roman" w:hAnsi="Times New Roman" w:cs="Times New Roman"/>
              </w:rPr>
              <w:t>(PDF; 1,16 MB)</w:t>
            </w:r>
          </w:p>
        </w:tc>
      </w:tr>
      <w:tr w:rsidR="00836B08" w:rsidRPr="00043143" w14:paraId="581A5ADB"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43B9D5F6" w14:textId="77777777" w:rsidR="00836B08" w:rsidRPr="00043143" w:rsidRDefault="00836B08"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Mongolsko</w:t>
            </w:r>
          </w:p>
        </w:tc>
        <w:tc>
          <w:tcPr>
            <w:tcW w:w="2977" w:type="dxa"/>
            <w:tcBorders>
              <w:top w:val="outset" w:sz="6" w:space="0" w:color="auto"/>
              <w:left w:val="outset" w:sz="6" w:space="0" w:color="auto"/>
              <w:bottom w:val="outset" w:sz="6" w:space="0" w:color="auto"/>
              <w:right w:val="outset" w:sz="6" w:space="0" w:color="auto"/>
            </w:tcBorders>
          </w:tcPr>
          <w:p w14:paraId="4B520B51" w14:textId="4621C6A6" w:rsidR="00836B08" w:rsidRPr="00043143" w:rsidRDefault="00836B08" w:rsidP="00B67181">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Memorandum o porozumění mezi českým Úřadem pro technickou normalizaci, metrologii a státní zkušebnictví a mongolskou Agenturou pro standardizaci a metrologii v oblastech posuzování shody, </w:t>
            </w:r>
            <w:r w:rsidRPr="00043143">
              <w:rPr>
                <w:rFonts w:ascii="Times New Roman" w:eastAsia="Times New Roman" w:hAnsi="Times New Roman" w:cs="Times New Roman"/>
                <w:sz w:val="24"/>
                <w:szCs w:val="24"/>
                <w:lang w:eastAsia="cs-CZ"/>
              </w:rPr>
              <w:lastRenderedPageBreak/>
              <w:t>normalizace a metrologie (Praha)</w:t>
            </w:r>
          </w:p>
        </w:tc>
        <w:tc>
          <w:tcPr>
            <w:tcW w:w="1417" w:type="dxa"/>
            <w:tcBorders>
              <w:top w:val="outset" w:sz="6" w:space="0" w:color="auto"/>
              <w:left w:val="outset" w:sz="6" w:space="0" w:color="auto"/>
              <w:bottom w:val="outset" w:sz="6" w:space="0" w:color="auto"/>
              <w:right w:val="outset" w:sz="6" w:space="0" w:color="auto"/>
            </w:tcBorders>
          </w:tcPr>
          <w:p w14:paraId="2589112C" w14:textId="77777777" w:rsidR="00836B08" w:rsidRPr="00043143" w:rsidRDefault="00836B08" w:rsidP="00B67181">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lastRenderedPageBreak/>
              <w:t>3. 12. 2010</w:t>
            </w:r>
          </w:p>
        </w:tc>
        <w:tc>
          <w:tcPr>
            <w:tcW w:w="3119" w:type="dxa"/>
            <w:tcBorders>
              <w:top w:val="outset" w:sz="6" w:space="0" w:color="auto"/>
              <w:left w:val="outset" w:sz="6" w:space="0" w:color="auto"/>
              <w:bottom w:val="outset" w:sz="6" w:space="0" w:color="auto"/>
              <w:right w:val="outset" w:sz="6" w:space="0" w:color="auto"/>
            </w:tcBorders>
          </w:tcPr>
          <w:p w14:paraId="16648A4C" w14:textId="77777777" w:rsidR="00836B08" w:rsidRPr="00043143" w:rsidRDefault="00836B08"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Memorandum je uzavřeno na dobu pěti (5) let od data podpisu.</w:t>
            </w:r>
          </w:p>
        </w:tc>
        <w:tc>
          <w:tcPr>
            <w:tcW w:w="3260" w:type="dxa"/>
            <w:tcBorders>
              <w:top w:val="outset" w:sz="6" w:space="0" w:color="auto"/>
              <w:left w:val="outset" w:sz="6" w:space="0" w:color="auto"/>
              <w:bottom w:val="outset" w:sz="6" w:space="0" w:color="auto"/>
              <w:right w:val="outset" w:sz="6" w:space="0" w:color="auto"/>
            </w:tcBorders>
          </w:tcPr>
          <w:p w14:paraId="2A1A39C3" w14:textId="77777777" w:rsidR="00836B08" w:rsidRPr="00043143" w:rsidRDefault="00836B08" w:rsidP="00B67181">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Memorandum bylo uzavřeno na dobu určitou, jeho platnost již vypršela.</w:t>
            </w:r>
          </w:p>
        </w:tc>
        <w:tc>
          <w:tcPr>
            <w:tcW w:w="1845" w:type="dxa"/>
            <w:tcBorders>
              <w:top w:val="outset" w:sz="6" w:space="0" w:color="auto"/>
              <w:left w:val="outset" w:sz="6" w:space="0" w:color="auto"/>
              <w:bottom w:val="outset" w:sz="6" w:space="0" w:color="auto"/>
              <w:right w:val="outset" w:sz="6" w:space="0" w:color="auto"/>
            </w:tcBorders>
          </w:tcPr>
          <w:p w14:paraId="2C8C3DF7" w14:textId="77777777" w:rsidR="003A35A8" w:rsidRPr="008332E0" w:rsidRDefault="003A35A8" w:rsidP="00B67181">
            <w:pPr>
              <w:spacing w:before="100" w:beforeAutospacing="1" w:after="100" w:afterAutospacing="1" w:line="240" w:lineRule="auto"/>
              <w:jc w:val="center"/>
              <w:rPr>
                <w:sz w:val="24"/>
                <w:szCs w:val="24"/>
              </w:rPr>
            </w:pPr>
          </w:p>
          <w:p w14:paraId="4B26B180" w14:textId="564EEAA2" w:rsidR="00836B08" w:rsidRPr="008332E0" w:rsidRDefault="00836B08" w:rsidP="00B67181">
            <w:pPr>
              <w:spacing w:before="100" w:beforeAutospacing="1" w:after="100" w:afterAutospacing="1" w:line="240" w:lineRule="auto"/>
              <w:jc w:val="center"/>
              <w:rPr>
                <w:rFonts w:ascii="Times New Roman" w:hAnsi="Times New Roman" w:cs="Times New Roman"/>
                <w:sz w:val="24"/>
                <w:szCs w:val="24"/>
              </w:rPr>
            </w:pPr>
            <w:hyperlink r:id="rId21" w:tgtFrame="_blank" w:history="1">
              <w:r w:rsidRPr="008332E0">
                <w:rPr>
                  <w:rStyle w:val="Hypertextovodkaz"/>
                  <w:rFonts w:ascii="Times New Roman" w:hAnsi="Times New Roman" w:cs="Times New Roman"/>
                  <w:sz w:val="24"/>
                  <w:szCs w:val="24"/>
                </w:rPr>
                <w:t>anglicky</w:t>
              </w:r>
            </w:hyperlink>
            <w:r w:rsidRPr="008332E0">
              <w:rPr>
                <w:rFonts w:ascii="Times New Roman" w:hAnsi="Times New Roman" w:cs="Times New Roman"/>
                <w:sz w:val="24"/>
                <w:szCs w:val="24"/>
              </w:rPr>
              <w:t xml:space="preserve"> </w:t>
            </w:r>
          </w:p>
          <w:p w14:paraId="2674562A" w14:textId="77777777" w:rsidR="00836B08" w:rsidRPr="008332E0" w:rsidRDefault="00836B08" w:rsidP="00B67181">
            <w:pPr>
              <w:spacing w:before="100" w:beforeAutospacing="1" w:after="100" w:afterAutospacing="1" w:line="240" w:lineRule="auto"/>
              <w:jc w:val="center"/>
              <w:rPr>
                <w:rFonts w:ascii="Times New Roman" w:hAnsi="Times New Roman" w:cs="Times New Roman"/>
                <w:sz w:val="24"/>
                <w:szCs w:val="24"/>
              </w:rPr>
            </w:pPr>
            <w:r w:rsidRPr="008332E0">
              <w:rPr>
                <w:rFonts w:ascii="Times New Roman" w:hAnsi="Times New Roman" w:cs="Times New Roman"/>
                <w:sz w:val="24"/>
                <w:szCs w:val="24"/>
              </w:rPr>
              <w:t>(PDF; 1,27 kB)</w:t>
            </w:r>
          </w:p>
        </w:tc>
      </w:tr>
      <w:tr w:rsidR="00333732" w:rsidRPr="00043143" w14:paraId="61E952AE"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061C55FC" w14:textId="77777777" w:rsidR="00333732" w:rsidRPr="00043143" w:rsidRDefault="00333732" w:rsidP="00B67181">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Polsko</w:t>
            </w:r>
          </w:p>
        </w:tc>
        <w:tc>
          <w:tcPr>
            <w:tcW w:w="2977" w:type="dxa"/>
            <w:tcBorders>
              <w:top w:val="outset" w:sz="6" w:space="0" w:color="auto"/>
              <w:left w:val="outset" w:sz="6" w:space="0" w:color="auto"/>
              <w:bottom w:val="outset" w:sz="6" w:space="0" w:color="auto"/>
              <w:right w:val="outset" w:sz="6" w:space="0" w:color="auto"/>
            </w:tcBorders>
          </w:tcPr>
          <w:p w14:paraId="5B8A24D7" w14:textId="77777777" w:rsidR="00E25690" w:rsidRDefault="00333732" w:rsidP="00B67181">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Dohoda o spolupráci v oblasti vzájemného uznávání certifikátů a výsledků zkoušek výrobků mezi ÚNMZ a Polským ústředím pro zkoušení a certifikaci. </w:t>
            </w:r>
          </w:p>
          <w:p w14:paraId="081B5089" w14:textId="6FC808EE" w:rsidR="00333732" w:rsidRPr="00043143" w:rsidRDefault="00333732" w:rsidP="00B67181">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(Varšava)</w:t>
            </w:r>
          </w:p>
        </w:tc>
        <w:tc>
          <w:tcPr>
            <w:tcW w:w="1417" w:type="dxa"/>
            <w:tcBorders>
              <w:top w:val="outset" w:sz="6" w:space="0" w:color="auto"/>
              <w:left w:val="outset" w:sz="6" w:space="0" w:color="auto"/>
              <w:bottom w:val="outset" w:sz="6" w:space="0" w:color="auto"/>
              <w:right w:val="outset" w:sz="6" w:space="0" w:color="auto"/>
            </w:tcBorders>
          </w:tcPr>
          <w:p w14:paraId="1AED3CC9" w14:textId="77777777" w:rsidR="00333732" w:rsidRPr="00043143" w:rsidRDefault="00333732" w:rsidP="00B67181">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11. 3. 1996</w:t>
            </w:r>
          </w:p>
        </w:tc>
        <w:tc>
          <w:tcPr>
            <w:tcW w:w="3119" w:type="dxa"/>
            <w:tcBorders>
              <w:top w:val="outset" w:sz="6" w:space="0" w:color="auto"/>
              <w:left w:val="outset" w:sz="6" w:space="0" w:color="auto"/>
              <w:bottom w:val="outset" w:sz="6" w:space="0" w:color="auto"/>
              <w:right w:val="outset" w:sz="6" w:space="0" w:color="auto"/>
            </w:tcBorders>
          </w:tcPr>
          <w:p w14:paraId="1A41BA85" w14:textId="77777777" w:rsidR="00333732" w:rsidRPr="00043143" w:rsidRDefault="00333732" w:rsidP="00B67181">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5 let od data podpisu.</w:t>
            </w:r>
          </w:p>
        </w:tc>
        <w:tc>
          <w:tcPr>
            <w:tcW w:w="3260" w:type="dxa"/>
            <w:tcBorders>
              <w:top w:val="outset" w:sz="6" w:space="0" w:color="auto"/>
              <w:left w:val="outset" w:sz="6" w:space="0" w:color="auto"/>
              <w:bottom w:val="outset" w:sz="6" w:space="0" w:color="auto"/>
              <w:right w:val="outset" w:sz="6" w:space="0" w:color="auto"/>
            </w:tcBorders>
          </w:tcPr>
          <w:p w14:paraId="669D4F70" w14:textId="77777777" w:rsidR="00333732" w:rsidRPr="00043143" w:rsidRDefault="00333732" w:rsidP="00B67181">
            <w:pPr>
              <w:spacing w:before="100" w:beforeAutospacing="1" w:after="100" w:afterAutospacing="1" w:line="240" w:lineRule="auto"/>
              <w:ind w:left="94"/>
              <w:jc w:val="both"/>
              <w:rPr>
                <w:rFonts w:ascii="Times New Roman" w:hAnsi="Times New Roman" w:cs="Times New Roman"/>
                <w:color w:val="0000CC"/>
                <w:sz w:val="24"/>
                <w:szCs w:val="24"/>
              </w:rPr>
            </w:pPr>
            <w:r w:rsidRPr="00043143">
              <w:rPr>
                <w:rFonts w:ascii="Times New Roman" w:hAnsi="Times New Roman" w:cs="Times New Roman"/>
                <w:sz w:val="24"/>
                <w:szCs w:val="24"/>
              </w:rPr>
              <w:t>Dohoda je uzavřena na dobu určitou, její platnost vypršela</w:t>
            </w:r>
            <w:r w:rsidRPr="00043143">
              <w:rPr>
                <w:rFonts w:ascii="Times New Roman" w:hAnsi="Times New Roman" w:cs="Times New Roman"/>
                <w:color w:val="0000CC"/>
                <w:sz w:val="24"/>
                <w:szCs w:val="24"/>
              </w:rPr>
              <w:t>.</w:t>
            </w:r>
          </w:p>
        </w:tc>
        <w:tc>
          <w:tcPr>
            <w:tcW w:w="1845" w:type="dxa"/>
            <w:tcBorders>
              <w:top w:val="outset" w:sz="6" w:space="0" w:color="auto"/>
              <w:left w:val="outset" w:sz="6" w:space="0" w:color="auto"/>
              <w:bottom w:val="outset" w:sz="6" w:space="0" w:color="auto"/>
              <w:right w:val="outset" w:sz="6" w:space="0" w:color="auto"/>
            </w:tcBorders>
          </w:tcPr>
          <w:p w14:paraId="26FE1C5C" w14:textId="77777777" w:rsidR="003A35A8" w:rsidRDefault="003A35A8" w:rsidP="00B67181">
            <w:pPr>
              <w:spacing w:before="100" w:beforeAutospacing="1" w:after="100" w:afterAutospacing="1" w:line="240" w:lineRule="auto"/>
              <w:contextualSpacing/>
              <w:jc w:val="center"/>
              <w:rPr>
                <w:color w:val="4472C4" w:themeColor="accent5"/>
              </w:rPr>
            </w:pPr>
          </w:p>
          <w:p w14:paraId="3BFD74B2" w14:textId="1357B66D" w:rsidR="00333732" w:rsidRPr="003A35A8" w:rsidRDefault="00333732" w:rsidP="00B67181">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22" w:tgtFrame="_blank" w:history="1">
              <w:r w:rsidRPr="003A35A8">
                <w:rPr>
                  <w:rStyle w:val="Hypertextovodkaz"/>
                  <w:rFonts w:ascii="Times New Roman" w:hAnsi="Times New Roman" w:cs="Times New Roman"/>
                  <w:color w:val="4472C4" w:themeColor="accent5"/>
                  <w:sz w:val="24"/>
                  <w:szCs w:val="24"/>
                </w:rPr>
                <w:t>česky</w:t>
              </w:r>
            </w:hyperlink>
          </w:p>
          <w:p w14:paraId="0572B7EB" w14:textId="77777777" w:rsidR="00333732" w:rsidRPr="00043143" w:rsidRDefault="00333732" w:rsidP="00B67181">
            <w:pPr>
              <w:spacing w:before="100" w:beforeAutospacing="1" w:after="100" w:afterAutospacing="1" w:line="240" w:lineRule="auto"/>
              <w:contextualSpacing/>
              <w:jc w:val="center"/>
              <w:rPr>
                <w:rFonts w:ascii="Times New Roman" w:hAnsi="Times New Roman" w:cs="Times New Roman"/>
                <w:sz w:val="24"/>
                <w:szCs w:val="24"/>
              </w:rPr>
            </w:pPr>
            <w:r w:rsidRPr="00043143">
              <w:rPr>
                <w:rFonts w:ascii="Times New Roman" w:hAnsi="Times New Roman" w:cs="Times New Roman"/>
                <w:sz w:val="24"/>
                <w:szCs w:val="24"/>
              </w:rPr>
              <w:t>(PDF; 356 kB)</w:t>
            </w:r>
          </w:p>
          <w:p w14:paraId="03121B6E" w14:textId="77777777" w:rsidR="003A35A8" w:rsidRDefault="003A35A8" w:rsidP="00B67181">
            <w:pPr>
              <w:spacing w:before="100" w:beforeAutospacing="1" w:after="100" w:afterAutospacing="1" w:line="240" w:lineRule="auto"/>
              <w:contextualSpacing/>
              <w:jc w:val="center"/>
              <w:rPr>
                <w:color w:val="4472C4" w:themeColor="accent5"/>
              </w:rPr>
            </w:pPr>
          </w:p>
          <w:p w14:paraId="1D067163" w14:textId="7D92C810" w:rsidR="00333732" w:rsidRPr="003A35A8" w:rsidRDefault="00333732" w:rsidP="00B67181">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23" w:tgtFrame="_blank" w:history="1">
              <w:r w:rsidRPr="003A35A8">
                <w:rPr>
                  <w:rStyle w:val="Hypertextovodkaz"/>
                  <w:rFonts w:ascii="Times New Roman" w:hAnsi="Times New Roman" w:cs="Times New Roman"/>
                  <w:color w:val="4472C4" w:themeColor="accent5"/>
                  <w:sz w:val="24"/>
                  <w:szCs w:val="24"/>
                </w:rPr>
                <w:t>polsky</w:t>
              </w:r>
            </w:hyperlink>
          </w:p>
          <w:p w14:paraId="694E6C6A" w14:textId="1B3202E7" w:rsidR="00333732" w:rsidRPr="003A35A8" w:rsidRDefault="00333732" w:rsidP="00B67181">
            <w:pPr>
              <w:spacing w:before="100" w:beforeAutospacing="1" w:after="100" w:afterAutospacing="1" w:line="240" w:lineRule="auto"/>
              <w:contextualSpacing/>
              <w:jc w:val="center"/>
              <w:rPr>
                <w:rFonts w:ascii="Times New Roman" w:hAnsi="Times New Roman" w:cs="Times New Roman"/>
                <w:sz w:val="24"/>
                <w:szCs w:val="24"/>
              </w:rPr>
            </w:pPr>
            <w:r w:rsidRPr="00043143">
              <w:rPr>
                <w:rFonts w:ascii="Times New Roman" w:hAnsi="Times New Roman" w:cs="Times New Roman"/>
                <w:sz w:val="24"/>
                <w:szCs w:val="24"/>
              </w:rPr>
              <w:t>(PDF; 482 kB)</w:t>
            </w:r>
          </w:p>
          <w:p w14:paraId="00A20012" w14:textId="77777777" w:rsidR="00333732" w:rsidRPr="00043143" w:rsidRDefault="00333732" w:rsidP="00B67181">
            <w:pPr>
              <w:spacing w:before="100" w:beforeAutospacing="1" w:after="100" w:afterAutospacing="1" w:line="240" w:lineRule="auto"/>
              <w:jc w:val="center"/>
              <w:rPr>
                <w:rFonts w:ascii="Times New Roman" w:hAnsi="Times New Roman" w:cs="Times New Roman"/>
                <w:color w:val="0000CC"/>
                <w:sz w:val="24"/>
                <w:szCs w:val="24"/>
              </w:rPr>
            </w:pPr>
          </w:p>
        </w:tc>
      </w:tr>
      <w:tr w:rsidR="00140606" w:rsidRPr="00043143" w14:paraId="087CE1B9"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2CDBEB2D" w14:textId="6B648169"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Rusko</w:t>
            </w:r>
          </w:p>
        </w:tc>
        <w:tc>
          <w:tcPr>
            <w:tcW w:w="2977" w:type="dxa"/>
            <w:tcBorders>
              <w:top w:val="outset" w:sz="6" w:space="0" w:color="auto"/>
              <w:left w:val="outset" w:sz="6" w:space="0" w:color="auto"/>
              <w:bottom w:val="outset" w:sz="6" w:space="0" w:color="auto"/>
              <w:right w:val="outset" w:sz="6" w:space="0" w:color="auto"/>
            </w:tcBorders>
          </w:tcPr>
          <w:p w14:paraId="09C584D2"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Dohoda mezi ÚNMZ a Výborem Ruské Federace pro normalizaci, metrologii a certifikaci o uznávání výsledků zkoušek vzájemně dodávaných mezi výrobními a obchodními podniky České republiky a Ruské Federace. </w:t>
            </w:r>
          </w:p>
          <w:p w14:paraId="0BD9DD57" w14:textId="79852083"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(Moskva)</w:t>
            </w:r>
          </w:p>
        </w:tc>
        <w:tc>
          <w:tcPr>
            <w:tcW w:w="1417" w:type="dxa"/>
            <w:tcBorders>
              <w:top w:val="outset" w:sz="6" w:space="0" w:color="auto"/>
              <w:left w:val="outset" w:sz="6" w:space="0" w:color="auto"/>
              <w:bottom w:val="outset" w:sz="6" w:space="0" w:color="auto"/>
              <w:right w:val="outset" w:sz="6" w:space="0" w:color="auto"/>
            </w:tcBorders>
          </w:tcPr>
          <w:p w14:paraId="400D0ABA" w14:textId="033D3296"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4. 12. 1994</w:t>
            </w:r>
          </w:p>
        </w:tc>
        <w:tc>
          <w:tcPr>
            <w:tcW w:w="3119" w:type="dxa"/>
            <w:tcBorders>
              <w:top w:val="outset" w:sz="6" w:space="0" w:color="auto"/>
              <w:left w:val="outset" w:sz="6" w:space="0" w:color="auto"/>
              <w:bottom w:val="outset" w:sz="6" w:space="0" w:color="auto"/>
              <w:right w:val="outset" w:sz="6" w:space="0" w:color="auto"/>
            </w:tcBorders>
          </w:tcPr>
          <w:p w14:paraId="5DCA54AB"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neurčitou.</w:t>
            </w:r>
          </w:p>
          <w:p w14:paraId="4F615D48" w14:textId="361F1C76"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Každá ze stran může kdykoliv oznámit vypovězení této Dohody písemným oznámením druhé straně. Výpověď nabývá platnosti 6 měsíců ode dne, kdy druhá Strana oznámení o výpovědi obdrží.</w:t>
            </w:r>
          </w:p>
        </w:tc>
        <w:tc>
          <w:tcPr>
            <w:tcW w:w="3260" w:type="dxa"/>
            <w:tcBorders>
              <w:top w:val="outset" w:sz="6" w:space="0" w:color="auto"/>
              <w:left w:val="outset" w:sz="6" w:space="0" w:color="auto"/>
              <w:bottom w:val="outset" w:sz="6" w:space="0" w:color="auto"/>
              <w:right w:val="outset" w:sz="6" w:space="0" w:color="auto"/>
            </w:tcBorders>
          </w:tcPr>
          <w:p w14:paraId="65447995" w14:textId="62939A68"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je neplatná.</w:t>
            </w:r>
          </w:p>
        </w:tc>
        <w:tc>
          <w:tcPr>
            <w:tcW w:w="1845" w:type="dxa"/>
            <w:tcBorders>
              <w:top w:val="outset" w:sz="6" w:space="0" w:color="auto"/>
              <w:left w:val="outset" w:sz="6" w:space="0" w:color="auto"/>
              <w:bottom w:val="outset" w:sz="6" w:space="0" w:color="auto"/>
              <w:right w:val="outset" w:sz="6" w:space="0" w:color="auto"/>
            </w:tcBorders>
          </w:tcPr>
          <w:p w14:paraId="539762D1" w14:textId="77777777" w:rsidR="00140606" w:rsidRDefault="00140606" w:rsidP="00140606">
            <w:pPr>
              <w:spacing w:before="100" w:beforeAutospacing="1" w:after="100" w:afterAutospacing="1" w:line="240" w:lineRule="auto"/>
              <w:contextualSpacing/>
              <w:jc w:val="center"/>
            </w:pPr>
          </w:p>
          <w:p w14:paraId="71B6E05D"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rPr>
            </w:pPr>
            <w:hyperlink r:id="rId24" w:tgtFrame="_blank" w:history="1">
              <w:r w:rsidRPr="00043143">
                <w:rPr>
                  <w:rStyle w:val="Hypertextovodkaz"/>
                  <w:rFonts w:ascii="Times New Roman" w:hAnsi="Times New Roman" w:cs="Times New Roman"/>
                </w:rPr>
                <w:t>česky</w:t>
              </w:r>
            </w:hyperlink>
          </w:p>
          <w:p w14:paraId="0FCA33F8" w14:textId="77777777" w:rsid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043143">
              <w:rPr>
                <w:rFonts w:ascii="Times New Roman" w:hAnsi="Times New Roman" w:cs="Times New Roman"/>
                <w:sz w:val="24"/>
                <w:szCs w:val="24"/>
              </w:rPr>
              <w:t>(PDF; 183 kB)</w:t>
            </w:r>
          </w:p>
          <w:p w14:paraId="5B385F06" w14:textId="77777777" w:rsidR="00140606" w:rsidRPr="003A35A8"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p w14:paraId="1CA25049"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rPr>
            </w:pPr>
            <w:hyperlink r:id="rId25" w:tgtFrame="_blank" w:history="1">
              <w:r w:rsidRPr="00043143">
                <w:rPr>
                  <w:rStyle w:val="Hypertextovodkaz"/>
                  <w:rFonts w:ascii="Times New Roman" w:hAnsi="Times New Roman" w:cs="Times New Roman"/>
                </w:rPr>
                <w:t>rusky</w:t>
              </w:r>
            </w:hyperlink>
          </w:p>
          <w:p w14:paraId="0EF92E96" w14:textId="19EEB19A" w:rsidR="00140606" w:rsidRDefault="00140606" w:rsidP="00140606">
            <w:pPr>
              <w:spacing w:before="100" w:beforeAutospacing="1" w:after="100" w:afterAutospacing="1" w:line="240" w:lineRule="auto"/>
              <w:contextualSpacing/>
              <w:jc w:val="center"/>
            </w:pPr>
            <w:r w:rsidRPr="00043143">
              <w:rPr>
                <w:rFonts w:ascii="Times New Roman" w:hAnsi="Times New Roman" w:cs="Times New Roman"/>
                <w:sz w:val="24"/>
                <w:szCs w:val="24"/>
              </w:rPr>
              <w:t>(PDF; 225 kB)</w:t>
            </w:r>
          </w:p>
        </w:tc>
      </w:tr>
      <w:tr w:rsidR="00140606" w:rsidRPr="00043143" w14:paraId="7B9FFBD9"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4F15DA7E"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Rusko</w:t>
            </w:r>
          </w:p>
        </w:tc>
        <w:tc>
          <w:tcPr>
            <w:tcW w:w="2977" w:type="dxa"/>
            <w:tcBorders>
              <w:top w:val="outset" w:sz="6" w:space="0" w:color="auto"/>
              <w:left w:val="outset" w:sz="6" w:space="0" w:color="auto"/>
              <w:bottom w:val="outset" w:sz="6" w:space="0" w:color="auto"/>
              <w:right w:val="outset" w:sz="6" w:space="0" w:color="auto"/>
            </w:tcBorders>
          </w:tcPr>
          <w:p w14:paraId="146BEDB1"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mezi ÚNMZ a Státním výborem RF pro normalizaci a metrologii o uznávání výsledků zkoušek dovážených výrobků a vydávání certifikátů</w:t>
            </w:r>
          </w:p>
        </w:tc>
        <w:tc>
          <w:tcPr>
            <w:tcW w:w="1417" w:type="dxa"/>
            <w:tcBorders>
              <w:top w:val="outset" w:sz="6" w:space="0" w:color="auto"/>
              <w:left w:val="outset" w:sz="6" w:space="0" w:color="auto"/>
              <w:bottom w:val="outset" w:sz="6" w:space="0" w:color="auto"/>
              <w:right w:val="outset" w:sz="6" w:space="0" w:color="auto"/>
            </w:tcBorders>
          </w:tcPr>
          <w:p w14:paraId="0B8A5195"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15. 4. 1999</w:t>
            </w:r>
          </w:p>
        </w:tc>
        <w:tc>
          <w:tcPr>
            <w:tcW w:w="3119" w:type="dxa"/>
            <w:tcBorders>
              <w:top w:val="outset" w:sz="6" w:space="0" w:color="auto"/>
              <w:left w:val="outset" w:sz="6" w:space="0" w:color="auto"/>
              <w:bottom w:val="outset" w:sz="6" w:space="0" w:color="auto"/>
              <w:right w:val="outset" w:sz="6" w:space="0" w:color="auto"/>
            </w:tcBorders>
          </w:tcPr>
          <w:p w14:paraId="54687008"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neurčitou.</w:t>
            </w:r>
          </w:p>
        </w:tc>
        <w:tc>
          <w:tcPr>
            <w:tcW w:w="3260" w:type="dxa"/>
            <w:tcBorders>
              <w:top w:val="outset" w:sz="6" w:space="0" w:color="auto"/>
              <w:left w:val="outset" w:sz="6" w:space="0" w:color="auto"/>
              <w:bottom w:val="outset" w:sz="6" w:space="0" w:color="auto"/>
              <w:right w:val="outset" w:sz="6" w:space="0" w:color="auto"/>
            </w:tcBorders>
          </w:tcPr>
          <w:p w14:paraId="459ED7DF" w14:textId="77777777"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je neplatná. Státní výbor RF byl nahrazen 20. 5. 2004 Federální agenturou pro tech. regulaci a metrologii.</w:t>
            </w:r>
          </w:p>
        </w:tc>
        <w:tc>
          <w:tcPr>
            <w:tcW w:w="1845" w:type="dxa"/>
            <w:tcBorders>
              <w:top w:val="outset" w:sz="6" w:space="0" w:color="auto"/>
              <w:left w:val="outset" w:sz="6" w:space="0" w:color="auto"/>
              <w:bottom w:val="outset" w:sz="6" w:space="0" w:color="auto"/>
              <w:right w:val="outset" w:sz="6" w:space="0" w:color="auto"/>
            </w:tcBorders>
          </w:tcPr>
          <w:p w14:paraId="2435EFE4" w14:textId="77777777" w:rsidR="00140606" w:rsidRDefault="00140606" w:rsidP="00140606">
            <w:pPr>
              <w:spacing w:before="100" w:beforeAutospacing="1" w:after="100" w:afterAutospacing="1" w:line="240" w:lineRule="auto"/>
              <w:contextualSpacing/>
              <w:jc w:val="center"/>
            </w:pPr>
          </w:p>
          <w:p w14:paraId="79CC4E3D" w14:textId="4440CC94" w:rsidR="00140606" w:rsidRPr="00EE45AD" w:rsidRDefault="00140606" w:rsidP="00140606">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26" w:tgtFrame="_blank" w:history="1">
              <w:r w:rsidRPr="00EE45AD">
                <w:rPr>
                  <w:rStyle w:val="Hypertextovodkaz"/>
                  <w:rFonts w:ascii="Times New Roman" w:hAnsi="Times New Roman" w:cs="Times New Roman"/>
                  <w:color w:val="4472C4" w:themeColor="accent5"/>
                  <w:sz w:val="24"/>
                  <w:szCs w:val="24"/>
                </w:rPr>
                <w:t>česky</w:t>
              </w:r>
            </w:hyperlink>
          </w:p>
          <w:p w14:paraId="2DE27E43"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043143">
              <w:rPr>
                <w:rFonts w:ascii="Times New Roman" w:hAnsi="Times New Roman" w:cs="Times New Roman"/>
                <w:sz w:val="24"/>
                <w:szCs w:val="24"/>
              </w:rPr>
              <w:t>(PDF; 215 kB)</w:t>
            </w:r>
          </w:p>
          <w:p w14:paraId="28705B20" w14:textId="77777777" w:rsidR="00140606" w:rsidRDefault="00140606" w:rsidP="00140606">
            <w:pPr>
              <w:spacing w:before="100" w:beforeAutospacing="1" w:after="100" w:afterAutospacing="1" w:line="240" w:lineRule="auto"/>
              <w:contextualSpacing/>
              <w:jc w:val="center"/>
            </w:pPr>
          </w:p>
          <w:p w14:paraId="65128CCE" w14:textId="04F51FF0" w:rsidR="00140606" w:rsidRPr="00EE45AD" w:rsidRDefault="00140606" w:rsidP="00140606">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27" w:tgtFrame="_blank" w:history="1">
              <w:r w:rsidRPr="00EE45AD">
                <w:rPr>
                  <w:rStyle w:val="Hypertextovodkaz"/>
                  <w:rFonts w:ascii="Times New Roman" w:hAnsi="Times New Roman" w:cs="Times New Roman"/>
                  <w:color w:val="4472C4" w:themeColor="accent5"/>
                  <w:sz w:val="24"/>
                  <w:szCs w:val="24"/>
                </w:rPr>
                <w:t>rusky</w:t>
              </w:r>
            </w:hyperlink>
          </w:p>
          <w:p w14:paraId="13B0AB15"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color w:val="0000CC"/>
                <w:sz w:val="24"/>
                <w:szCs w:val="24"/>
              </w:rPr>
            </w:pPr>
            <w:r w:rsidRPr="00043143">
              <w:rPr>
                <w:rFonts w:ascii="Times New Roman" w:hAnsi="Times New Roman" w:cs="Times New Roman"/>
                <w:sz w:val="24"/>
                <w:szCs w:val="24"/>
              </w:rPr>
              <w:t>(PDF; 256 kB)</w:t>
            </w:r>
          </w:p>
        </w:tc>
      </w:tr>
      <w:tr w:rsidR="00140606" w:rsidRPr="00140606" w14:paraId="23708DBB" w14:textId="77777777" w:rsidTr="00140606">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shd w:val="clear" w:color="auto" w:fill="FFFFFF" w:themeFill="background1"/>
            <w:vAlign w:val="center"/>
          </w:tcPr>
          <w:p w14:paraId="12323639" w14:textId="22C158B9" w:rsidR="00140606" w:rsidRPr="00140606"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140606">
              <w:rPr>
                <w:rFonts w:ascii="Times New Roman" w:eastAsia="Times New Roman" w:hAnsi="Times New Roman" w:cs="Times New Roman"/>
                <w:b/>
                <w:bCs/>
                <w:sz w:val="24"/>
                <w:szCs w:val="24"/>
                <w:lang w:eastAsia="cs-CZ"/>
              </w:rPr>
              <w:t>Rusko</w:t>
            </w:r>
          </w:p>
        </w:tc>
        <w:tc>
          <w:tcPr>
            <w:tcW w:w="2977" w:type="dxa"/>
            <w:tcBorders>
              <w:top w:val="outset" w:sz="6" w:space="0" w:color="auto"/>
              <w:left w:val="outset" w:sz="6" w:space="0" w:color="auto"/>
              <w:bottom w:val="outset" w:sz="6" w:space="0" w:color="auto"/>
              <w:right w:val="outset" w:sz="6" w:space="0" w:color="auto"/>
            </w:tcBorders>
            <w:shd w:val="clear" w:color="auto" w:fill="FFFFFF" w:themeFill="background1"/>
          </w:tcPr>
          <w:p w14:paraId="2B56D8D0" w14:textId="77777777" w:rsidR="00140606" w:rsidRPr="00140606"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140606">
              <w:rPr>
                <w:rFonts w:ascii="Times New Roman" w:eastAsia="Times New Roman" w:hAnsi="Times New Roman" w:cs="Times New Roman"/>
                <w:sz w:val="24"/>
                <w:szCs w:val="24"/>
                <w:lang w:eastAsia="cs-CZ"/>
              </w:rPr>
              <w:t xml:space="preserve">Memorandum o porozumění a spolupráci v oblasti normalizace, metrologie a posuzování shody mezi Úřadem pro technickou normalizaci, metrologii a státní zkušebnictví (Česká republika) a Federální </w:t>
            </w:r>
            <w:r w:rsidRPr="00140606">
              <w:rPr>
                <w:rFonts w:ascii="Times New Roman" w:eastAsia="Times New Roman" w:hAnsi="Times New Roman" w:cs="Times New Roman"/>
                <w:sz w:val="24"/>
                <w:szCs w:val="24"/>
                <w:lang w:eastAsia="cs-CZ"/>
              </w:rPr>
              <w:lastRenderedPageBreak/>
              <w:t>agenturou pro technickou regulaci a metrologii (Ruská federace). (Praha, 19. 10. 2005)</w:t>
            </w:r>
          </w:p>
        </w:tc>
        <w:tc>
          <w:tcPr>
            <w:tcW w:w="1417" w:type="dxa"/>
            <w:tcBorders>
              <w:top w:val="outset" w:sz="6" w:space="0" w:color="auto"/>
              <w:left w:val="outset" w:sz="6" w:space="0" w:color="auto"/>
              <w:bottom w:val="outset" w:sz="6" w:space="0" w:color="auto"/>
              <w:right w:val="outset" w:sz="6" w:space="0" w:color="auto"/>
            </w:tcBorders>
            <w:shd w:val="clear" w:color="auto" w:fill="FFFFFF" w:themeFill="background1"/>
          </w:tcPr>
          <w:p w14:paraId="3DC86E91" w14:textId="77777777" w:rsidR="00140606" w:rsidRPr="00140606" w:rsidRDefault="00140606" w:rsidP="00140606">
            <w:pPr>
              <w:spacing w:after="0" w:line="240" w:lineRule="auto"/>
              <w:jc w:val="center"/>
              <w:rPr>
                <w:rFonts w:ascii="Times New Roman" w:eastAsia="Times New Roman" w:hAnsi="Times New Roman" w:cs="Times New Roman"/>
                <w:sz w:val="24"/>
                <w:szCs w:val="24"/>
                <w:lang w:eastAsia="cs-CZ"/>
              </w:rPr>
            </w:pPr>
            <w:r w:rsidRPr="00140606">
              <w:rPr>
                <w:rFonts w:ascii="Times New Roman" w:eastAsia="Times New Roman" w:hAnsi="Times New Roman" w:cs="Times New Roman"/>
                <w:sz w:val="24"/>
                <w:szCs w:val="24"/>
                <w:lang w:eastAsia="cs-CZ"/>
              </w:rPr>
              <w:lastRenderedPageBreak/>
              <w:t>19.10.2005</w:t>
            </w:r>
          </w:p>
        </w:tc>
        <w:tc>
          <w:tcPr>
            <w:tcW w:w="3119" w:type="dxa"/>
            <w:tcBorders>
              <w:top w:val="outset" w:sz="6" w:space="0" w:color="auto"/>
              <w:left w:val="outset" w:sz="6" w:space="0" w:color="auto"/>
              <w:bottom w:val="outset" w:sz="6" w:space="0" w:color="auto"/>
              <w:right w:val="outset" w:sz="6" w:space="0" w:color="auto"/>
            </w:tcBorders>
            <w:shd w:val="clear" w:color="auto" w:fill="FFFFFF" w:themeFill="background1"/>
          </w:tcPr>
          <w:p w14:paraId="5672E3E1" w14:textId="77777777" w:rsidR="00140606" w:rsidRPr="00140606" w:rsidRDefault="00140606" w:rsidP="00140606">
            <w:pPr>
              <w:spacing w:after="0" w:line="240" w:lineRule="auto"/>
              <w:ind w:left="96"/>
              <w:jc w:val="both"/>
              <w:rPr>
                <w:rFonts w:ascii="Times New Roman" w:eastAsia="Times New Roman" w:hAnsi="Times New Roman" w:cs="Times New Roman"/>
                <w:sz w:val="24"/>
                <w:szCs w:val="24"/>
                <w:lang w:eastAsia="cs-CZ"/>
              </w:rPr>
            </w:pPr>
            <w:r w:rsidRPr="00140606">
              <w:rPr>
                <w:rFonts w:ascii="Times New Roman" w:eastAsia="Times New Roman" w:hAnsi="Times New Roman" w:cs="Times New Roman"/>
                <w:sz w:val="24"/>
                <w:szCs w:val="24"/>
                <w:lang w:eastAsia="cs-CZ"/>
              </w:rPr>
              <w:t>Memorandum uzavřeno na dobu neurčitou.</w:t>
            </w:r>
          </w:p>
          <w:p w14:paraId="4D4683B2" w14:textId="72F8D636" w:rsidR="00140606" w:rsidRPr="00140606" w:rsidRDefault="00140606" w:rsidP="00140606">
            <w:pPr>
              <w:spacing w:after="0" w:line="240" w:lineRule="auto"/>
              <w:ind w:left="96"/>
              <w:jc w:val="both"/>
              <w:rPr>
                <w:rFonts w:ascii="Times New Roman" w:eastAsia="Times New Roman" w:hAnsi="Times New Roman" w:cs="Times New Roman"/>
                <w:sz w:val="24"/>
                <w:szCs w:val="24"/>
                <w:lang w:eastAsia="cs-CZ"/>
              </w:rPr>
            </w:pPr>
            <w:r w:rsidRPr="00140606">
              <w:rPr>
                <w:rFonts w:ascii="Times New Roman" w:eastAsia="Times New Roman" w:hAnsi="Times New Roman" w:cs="Times New Roman"/>
                <w:sz w:val="24"/>
                <w:szCs w:val="24"/>
                <w:lang w:eastAsia="cs-CZ"/>
              </w:rPr>
              <w:t>Memorandum bylo nahrazeno novým Memorandem o porozumění týkající se spolupráce v oblasti normalizace a metrologie ze dne 23. 3. 2016</w:t>
            </w:r>
          </w:p>
        </w:tc>
        <w:tc>
          <w:tcPr>
            <w:tcW w:w="3260" w:type="dxa"/>
            <w:tcBorders>
              <w:top w:val="outset" w:sz="6" w:space="0" w:color="auto"/>
              <w:left w:val="outset" w:sz="6" w:space="0" w:color="auto"/>
              <w:bottom w:val="outset" w:sz="6" w:space="0" w:color="auto"/>
              <w:right w:val="outset" w:sz="6" w:space="0" w:color="auto"/>
            </w:tcBorders>
            <w:shd w:val="clear" w:color="auto" w:fill="FFFFFF" w:themeFill="background1"/>
          </w:tcPr>
          <w:p w14:paraId="25372765" w14:textId="05224AB4" w:rsidR="00140606" w:rsidRPr="00140606" w:rsidRDefault="00140606" w:rsidP="00140606">
            <w:pPr>
              <w:spacing w:before="100" w:beforeAutospacing="1" w:after="100" w:afterAutospacing="1" w:line="240" w:lineRule="auto"/>
              <w:ind w:left="94"/>
              <w:jc w:val="both"/>
              <w:rPr>
                <w:rFonts w:ascii="Times New Roman" w:hAnsi="Times New Roman" w:cs="Times New Roman"/>
                <w:sz w:val="24"/>
                <w:szCs w:val="24"/>
              </w:rPr>
            </w:pPr>
          </w:p>
        </w:tc>
        <w:tc>
          <w:tcPr>
            <w:tcW w:w="1845" w:type="dxa"/>
            <w:tcBorders>
              <w:top w:val="outset" w:sz="6" w:space="0" w:color="auto"/>
              <w:left w:val="outset" w:sz="6" w:space="0" w:color="auto"/>
              <w:bottom w:val="outset" w:sz="6" w:space="0" w:color="auto"/>
              <w:right w:val="outset" w:sz="6" w:space="0" w:color="auto"/>
            </w:tcBorders>
            <w:shd w:val="clear" w:color="auto" w:fill="FFFFFF" w:themeFill="background1"/>
          </w:tcPr>
          <w:p w14:paraId="78149554" w14:textId="77777777" w:rsidR="00177F52" w:rsidRDefault="00177F52" w:rsidP="00140606">
            <w:pPr>
              <w:spacing w:before="100" w:beforeAutospacing="1" w:after="100" w:afterAutospacing="1" w:line="240" w:lineRule="auto"/>
              <w:contextualSpacing/>
              <w:jc w:val="center"/>
              <w:rPr>
                <w:rFonts w:ascii="Times New Roman" w:hAnsi="Times New Roman" w:cs="Times New Roman"/>
                <w:sz w:val="24"/>
                <w:szCs w:val="24"/>
              </w:rPr>
            </w:pPr>
          </w:p>
          <w:p w14:paraId="11530CE8" w14:textId="5DD5AF36" w:rsidR="00140606" w:rsidRDefault="00177F52" w:rsidP="00140606">
            <w:pPr>
              <w:spacing w:before="100" w:beforeAutospacing="1" w:after="100" w:afterAutospacing="1" w:line="240" w:lineRule="auto"/>
              <w:contextualSpacing/>
              <w:jc w:val="center"/>
              <w:rPr>
                <w:rFonts w:ascii="Times New Roman" w:hAnsi="Times New Roman" w:cs="Times New Roman"/>
                <w:sz w:val="24"/>
                <w:szCs w:val="24"/>
              </w:rPr>
            </w:pPr>
            <w:hyperlink r:id="rId28" w:history="1">
              <w:r w:rsidRPr="00F30941">
                <w:rPr>
                  <w:rStyle w:val="Hypertextovodkaz"/>
                  <w:rFonts w:ascii="Times New Roman" w:hAnsi="Times New Roman" w:cs="Times New Roman"/>
                  <w:sz w:val="24"/>
                  <w:szCs w:val="24"/>
                </w:rPr>
                <w:t>č</w:t>
              </w:r>
              <w:r w:rsidR="00140606" w:rsidRPr="00F30941">
                <w:rPr>
                  <w:rStyle w:val="Hypertextovodkaz"/>
                  <w:rFonts w:ascii="Times New Roman" w:hAnsi="Times New Roman" w:cs="Times New Roman"/>
                  <w:sz w:val="24"/>
                  <w:szCs w:val="24"/>
                </w:rPr>
                <w:t>esky</w:t>
              </w:r>
            </w:hyperlink>
          </w:p>
          <w:p w14:paraId="6A024BA5" w14:textId="3C1B38AF" w:rsidR="00177F52" w:rsidRPr="00140606" w:rsidRDefault="00177F52" w:rsidP="00140606">
            <w:pPr>
              <w:spacing w:before="100" w:beforeAutospacing="1" w:after="100" w:afterAutospacing="1" w:line="240" w:lineRule="auto"/>
              <w:contextualSpacing/>
              <w:jc w:val="center"/>
              <w:rPr>
                <w:rFonts w:ascii="Times New Roman" w:hAnsi="Times New Roman" w:cs="Times New Roman"/>
                <w:sz w:val="24"/>
                <w:szCs w:val="24"/>
              </w:rPr>
            </w:pPr>
            <w:r>
              <w:rPr>
                <w:rFonts w:ascii="Times New Roman" w:hAnsi="Times New Roman" w:cs="Times New Roman"/>
                <w:sz w:val="24"/>
                <w:szCs w:val="24"/>
              </w:rPr>
              <w:t>(</w:t>
            </w:r>
            <w:r w:rsidRPr="00043143">
              <w:rPr>
                <w:rFonts w:ascii="Times New Roman" w:hAnsi="Times New Roman" w:cs="Times New Roman"/>
                <w:sz w:val="24"/>
                <w:szCs w:val="24"/>
              </w:rPr>
              <w:t xml:space="preserve">PDF; </w:t>
            </w:r>
            <w:r w:rsidR="00F30941">
              <w:rPr>
                <w:rFonts w:ascii="Times New Roman" w:hAnsi="Times New Roman" w:cs="Times New Roman"/>
                <w:sz w:val="24"/>
                <w:szCs w:val="24"/>
              </w:rPr>
              <w:t xml:space="preserve">792 </w:t>
            </w:r>
            <w:r w:rsidRPr="00043143">
              <w:rPr>
                <w:rFonts w:ascii="Times New Roman" w:hAnsi="Times New Roman" w:cs="Times New Roman"/>
                <w:sz w:val="24"/>
                <w:szCs w:val="24"/>
              </w:rPr>
              <w:t>kB)</w:t>
            </w:r>
          </w:p>
          <w:p w14:paraId="094E223A" w14:textId="77777777" w:rsidR="00140606" w:rsidRP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p w14:paraId="0060BF3F" w14:textId="4CD35846" w:rsidR="00140606" w:rsidRP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hyperlink r:id="rId29" w:history="1">
              <w:r w:rsidRPr="00177F52">
                <w:rPr>
                  <w:rStyle w:val="Hypertextovodkaz"/>
                  <w:rFonts w:ascii="Times New Roman" w:hAnsi="Times New Roman" w:cs="Times New Roman"/>
                  <w:sz w:val="24"/>
                  <w:szCs w:val="24"/>
                </w:rPr>
                <w:t>rusky</w:t>
              </w:r>
            </w:hyperlink>
            <w:r w:rsidR="00177F52">
              <w:rPr>
                <w:rFonts w:ascii="Times New Roman" w:hAnsi="Times New Roman" w:cs="Times New Roman"/>
                <w:sz w:val="24"/>
                <w:szCs w:val="24"/>
              </w:rPr>
              <w:br/>
              <w:t>(</w:t>
            </w:r>
            <w:r w:rsidR="00177F52" w:rsidRPr="00043143">
              <w:rPr>
                <w:rFonts w:ascii="Times New Roman" w:hAnsi="Times New Roman" w:cs="Times New Roman"/>
                <w:sz w:val="24"/>
                <w:szCs w:val="24"/>
              </w:rPr>
              <w:t xml:space="preserve">PDF; </w:t>
            </w:r>
            <w:r w:rsidR="00177F52">
              <w:rPr>
                <w:rFonts w:ascii="Times New Roman" w:hAnsi="Times New Roman" w:cs="Times New Roman"/>
                <w:sz w:val="24"/>
                <w:szCs w:val="24"/>
              </w:rPr>
              <w:t>151</w:t>
            </w:r>
            <w:r w:rsidR="00177F52" w:rsidRPr="00043143">
              <w:rPr>
                <w:rFonts w:ascii="Times New Roman" w:hAnsi="Times New Roman" w:cs="Times New Roman"/>
                <w:sz w:val="24"/>
                <w:szCs w:val="24"/>
              </w:rPr>
              <w:t xml:space="preserve"> kB)</w:t>
            </w:r>
          </w:p>
          <w:p w14:paraId="48533AD8" w14:textId="77777777" w:rsidR="00140606" w:rsidRP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p w14:paraId="4FEF1E77" w14:textId="425B6D5A" w:rsidR="00140606" w:rsidRP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tc>
      </w:tr>
      <w:tr w:rsidR="00140606" w:rsidRPr="00043143" w14:paraId="6939C0A5"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261C842F" w14:textId="5352E16F"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Pr>
                <w:rFonts w:ascii="Times New Roman" w:eastAsia="Times New Roman" w:hAnsi="Times New Roman" w:cs="Times New Roman"/>
                <w:b/>
                <w:bCs/>
                <w:sz w:val="24"/>
                <w:szCs w:val="24"/>
                <w:lang w:eastAsia="cs-CZ"/>
              </w:rPr>
              <w:t>Rusko</w:t>
            </w:r>
          </w:p>
        </w:tc>
        <w:tc>
          <w:tcPr>
            <w:tcW w:w="2977" w:type="dxa"/>
            <w:tcBorders>
              <w:top w:val="outset" w:sz="6" w:space="0" w:color="auto"/>
              <w:left w:val="outset" w:sz="6" w:space="0" w:color="auto"/>
              <w:bottom w:val="outset" w:sz="6" w:space="0" w:color="auto"/>
              <w:right w:val="outset" w:sz="6" w:space="0" w:color="auto"/>
            </w:tcBorders>
          </w:tcPr>
          <w:p w14:paraId="2F07D265" w14:textId="7C58BE9F"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C2264C">
              <w:rPr>
                <w:rFonts w:ascii="Times New Roman" w:eastAsia="Times New Roman" w:hAnsi="Times New Roman" w:cs="Times New Roman"/>
                <w:sz w:val="24"/>
                <w:szCs w:val="24"/>
                <w:lang w:eastAsia="cs-CZ"/>
              </w:rPr>
              <w:t>"Plán společných prací k provádění Memoranda o porozumění a spolupráci v oblasti normalizace a metrologie mezi Federální agenturou pro technickou regulaci a metrologii (</w:t>
            </w:r>
            <w:proofErr w:type="spellStart"/>
            <w:r w:rsidRPr="00C2264C">
              <w:rPr>
                <w:rFonts w:ascii="Times New Roman" w:eastAsia="Times New Roman" w:hAnsi="Times New Roman" w:cs="Times New Roman"/>
                <w:sz w:val="24"/>
                <w:szCs w:val="24"/>
                <w:lang w:eastAsia="cs-CZ"/>
              </w:rPr>
              <w:t>Rosstandart</w:t>
            </w:r>
            <w:proofErr w:type="spellEnd"/>
            <w:r w:rsidRPr="00C2264C">
              <w:rPr>
                <w:rFonts w:ascii="Times New Roman" w:eastAsia="Times New Roman" w:hAnsi="Times New Roman" w:cs="Times New Roman"/>
                <w:sz w:val="24"/>
                <w:szCs w:val="24"/>
                <w:lang w:eastAsia="cs-CZ"/>
              </w:rPr>
              <w:t>, Ruská federace) a Úřadem pro technickou</w:t>
            </w:r>
            <w:r>
              <w:rPr>
                <w:rFonts w:ascii="Times New Roman" w:eastAsia="Times New Roman" w:hAnsi="Times New Roman" w:cs="Times New Roman"/>
                <w:sz w:val="24"/>
                <w:szCs w:val="24"/>
                <w:lang w:eastAsia="cs-CZ"/>
              </w:rPr>
              <w:t xml:space="preserve"> </w:t>
            </w:r>
            <w:r w:rsidRPr="00C2264C">
              <w:rPr>
                <w:rFonts w:ascii="Times New Roman" w:eastAsia="Times New Roman" w:hAnsi="Times New Roman" w:cs="Times New Roman"/>
                <w:sz w:val="24"/>
                <w:szCs w:val="24"/>
                <w:lang w:eastAsia="cs-CZ"/>
              </w:rPr>
              <w:t>normalizaci, metrologii a státní zkušebnictví (ÚNMZ, Česká republika) na období 2017-2020"</w:t>
            </w:r>
          </w:p>
        </w:tc>
        <w:tc>
          <w:tcPr>
            <w:tcW w:w="1417" w:type="dxa"/>
            <w:tcBorders>
              <w:top w:val="outset" w:sz="6" w:space="0" w:color="auto"/>
              <w:left w:val="outset" w:sz="6" w:space="0" w:color="auto"/>
              <w:bottom w:val="outset" w:sz="6" w:space="0" w:color="auto"/>
              <w:right w:val="outset" w:sz="6" w:space="0" w:color="auto"/>
            </w:tcBorders>
          </w:tcPr>
          <w:p w14:paraId="5A1F45EE" w14:textId="59A39011"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30.05.2017</w:t>
            </w:r>
          </w:p>
        </w:tc>
        <w:tc>
          <w:tcPr>
            <w:tcW w:w="3119" w:type="dxa"/>
            <w:tcBorders>
              <w:top w:val="outset" w:sz="6" w:space="0" w:color="auto"/>
              <w:left w:val="outset" w:sz="6" w:space="0" w:color="auto"/>
              <w:bottom w:val="outset" w:sz="6" w:space="0" w:color="auto"/>
              <w:right w:val="outset" w:sz="6" w:space="0" w:color="auto"/>
            </w:tcBorders>
          </w:tcPr>
          <w:p w14:paraId="7CCAA21C" w14:textId="217F82A0"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Plán byl uzavřen na období 2017-2020.</w:t>
            </w:r>
          </w:p>
        </w:tc>
        <w:tc>
          <w:tcPr>
            <w:tcW w:w="3260" w:type="dxa"/>
            <w:tcBorders>
              <w:top w:val="outset" w:sz="6" w:space="0" w:color="auto"/>
              <w:left w:val="outset" w:sz="6" w:space="0" w:color="auto"/>
              <w:bottom w:val="outset" w:sz="6" w:space="0" w:color="auto"/>
              <w:right w:val="outset" w:sz="6" w:space="0" w:color="auto"/>
            </w:tcBorders>
          </w:tcPr>
          <w:p w14:paraId="04BA0689" w14:textId="77777777"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p>
        </w:tc>
        <w:tc>
          <w:tcPr>
            <w:tcW w:w="1845" w:type="dxa"/>
            <w:tcBorders>
              <w:top w:val="outset" w:sz="6" w:space="0" w:color="auto"/>
              <w:left w:val="outset" w:sz="6" w:space="0" w:color="auto"/>
              <w:bottom w:val="outset" w:sz="6" w:space="0" w:color="auto"/>
              <w:right w:val="outset" w:sz="6" w:space="0" w:color="auto"/>
            </w:tcBorders>
          </w:tcPr>
          <w:p w14:paraId="601B2B24" w14:textId="77777777" w:rsidR="00140606" w:rsidRDefault="00140606" w:rsidP="00140606">
            <w:pPr>
              <w:spacing w:before="100" w:beforeAutospacing="1" w:after="100" w:afterAutospacing="1" w:line="240" w:lineRule="auto"/>
              <w:contextualSpacing/>
              <w:jc w:val="center"/>
            </w:pPr>
          </w:p>
          <w:p w14:paraId="54CB7084" w14:textId="5CD7DBE1" w:rsidR="00140606" w:rsidRDefault="00140606" w:rsidP="00140606">
            <w:pPr>
              <w:spacing w:before="100" w:beforeAutospacing="1" w:after="100" w:afterAutospacing="1" w:line="240" w:lineRule="auto"/>
              <w:contextualSpacing/>
              <w:jc w:val="center"/>
            </w:pPr>
            <w:hyperlink r:id="rId30" w:tgtFrame="_blank" w:history="1">
              <w:r w:rsidRPr="00EE45AD">
                <w:rPr>
                  <w:rFonts w:ascii="Times New Roman" w:eastAsia="Times New Roman" w:hAnsi="Times New Roman" w:cs="Times New Roman"/>
                  <w:color w:val="4472C4" w:themeColor="accent5"/>
                  <w:sz w:val="24"/>
                  <w:szCs w:val="24"/>
                  <w:u w:val="single"/>
                  <w:lang w:eastAsia="cs-CZ"/>
                </w:rPr>
                <w:t>česky</w:t>
              </w:r>
            </w:hyperlink>
          </w:p>
          <w:p w14:paraId="39A6A57E" w14:textId="77777777" w:rsidR="00140606" w:rsidRPr="00EE45AD"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p>
          <w:p w14:paraId="1BA85D42" w14:textId="77777777" w:rsidR="00140606" w:rsidRPr="00C2264C"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C2264C">
              <w:rPr>
                <w:rFonts w:ascii="Times New Roman" w:eastAsia="Times New Roman" w:hAnsi="Times New Roman" w:cs="Times New Roman"/>
                <w:sz w:val="24"/>
                <w:szCs w:val="24"/>
                <w:lang w:eastAsia="cs-CZ"/>
              </w:rPr>
              <w:t>(PDF; 210 kB)</w:t>
            </w:r>
          </w:p>
          <w:p w14:paraId="4162B7A9" w14:textId="77777777" w:rsidR="00140606" w:rsidRDefault="00140606" w:rsidP="00140606">
            <w:pPr>
              <w:spacing w:before="100" w:beforeAutospacing="1" w:after="100" w:afterAutospacing="1" w:line="240" w:lineRule="auto"/>
              <w:contextualSpacing/>
              <w:jc w:val="center"/>
            </w:pPr>
          </w:p>
          <w:p w14:paraId="250E76A2" w14:textId="0D52ED35" w:rsidR="00140606" w:rsidRDefault="00140606" w:rsidP="00140606">
            <w:pPr>
              <w:spacing w:before="100" w:beforeAutospacing="1" w:after="100" w:afterAutospacing="1" w:line="240" w:lineRule="auto"/>
              <w:contextualSpacing/>
              <w:jc w:val="center"/>
            </w:pPr>
            <w:hyperlink r:id="rId31" w:tgtFrame="_blank" w:history="1">
              <w:r w:rsidRPr="00EE45AD">
                <w:rPr>
                  <w:rFonts w:ascii="Times New Roman" w:eastAsia="Times New Roman" w:hAnsi="Times New Roman" w:cs="Times New Roman"/>
                  <w:color w:val="4472C4" w:themeColor="accent5"/>
                  <w:sz w:val="24"/>
                  <w:szCs w:val="24"/>
                  <w:u w:val="single"/>
                  <w:lang w:eastAsia="cs-CZ"/>
                </w:rPr>
                <w:t>anglicky</w:t>
              </w:r>
            </w:hyperlink>
          </w:p>
          <w:p w14:paraId="11581D3F" w14:textId="77777777" w:rsidR="00140606" w:rsidRPr="00EE45AD"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p>
          <w:p w14:paraId="36E9ED88" w14:textId="77777777" w:rsidR="00140606" w:rsidRPr="00C2264C"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C2264C">
              <w:rPr>
                <w:rFonts w:ascii="Times New Roman" w:eastAsia="Times New Roman" w:hAnsi="Times New Roman" w:cs="Times New Roman"/>
                <w:sz w:val="24"/>
                <w:szCs w:val="24"/>
                <w:lang w:eastAsia="cs-CZ"/>
              </w:rPr>
              <w:t>(PDF; 225 kB)</w:t>
            </w:r>
          </w:p>
          <w:p w14:paraId="6F995AB5" w14:textId="77777777" w:rsidR="00140606" w:rsidRDefault="00140606" w:rsidP="00140606">
            <w:pPr>
              <w:spacing w:before="100" w:beforeAutospacing="1" w:after="100" w:afterAutospacing="1" w:line="240" w:lineRule="auto"/>
              <w:jc w:val="center"/>
            </w:pPr>
          </w:p>
        </w:tc>
      </w:tr>
      <w:tr w:rsidR="00140606" w:rsidRPr="00043143" w14:paraId="7872988B"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646AF2AE" w14:textId="5FCEBA6D"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Slovensko</w:t>
            </w:r>
          </w:p>
        </w:tc>
        <w:tc>
          <w:tcPr>
            <w:tcW w:w="2977" w:type="dxa"/>
            <w:tcBorders>
              <w:top w:val="outset" w:sz="6" w:space="0" w:color="auto"/>
              <w:left w:val="outset" w:sz="6" w:space="0" w:color="auto"/>
              <w:bottom w:val="outset" w:sz="6" w:space="0" w:color="auto"/>
              <w:right w:val="outset" w:sz="6" w:space="0" w:color="auto"/>
            </w:tcBorders>
          </w:tcPr>
          <w:p w14:paraId="6CA63ACC" w14:textId="77777777" w:rsidR="00140606" w:rsidRDefault="00140606" w:rsidP="00140606">
            <w:pPr>
              <w:spacing w:before="100" w:beforeAutospacing="1" w:after="100" w:afterAutospacing="1" w:line="240" w:lineRule="auto"/>
              <w:ind w:left="96"/>
              <w:contextualSpacing/>
              <w:jc w:val="both"/>
              <w:rPr>
                <w:rFonts w:ascii="Times New Roman" w:hAnsi="Times New Roman" w:cs="Times New Roman"/>
                <w:sz w:val="24"/>
                <w:szCs w:val="24"/>
              </w:rPr>
            </w:pPr>
            <w:r w:rsidRPr="00CC147B">
              <w:rPr>
                <w:rFonts w:ascii="Times New Roman" w:hAnsi="Times New Roman" w:cs="Times New Roman"/>
                <w:sz w:val="24"/>
                <w:szCs w:val="24"/>
              </w:rPr>
              <w:t>Dohoda mezi Úřadem pro technickou normalizaci, metrologii a státní zkušebnictví (ÚNMZ) a Úřadem pro normalizaci, metrologii a zkušebnictví (ÚNMS) v oblasti metrologie</w:t>
            </w:r>
          </w:p>
          <w:p w14:paraId="75ECF7A4" w14:textId="2D994985" w:rsidR="00140606" w:rsidRPr="00CC147B"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CC147B">
              <w:rPr>
                <w:rFonts w:ascii="Times New Roman" w:hAnsi="Times New Roman" w:cs="Times New Roman"/>
                <w:sz w:val="24"/>
                <w:szCs w:val="24"/>
              </w:rPr>
              <w:t>(Praha, 31. 3. 1993)</w:t>
            </w:r>
          </w:p>
        </w:tc>
        <w:tc>
          <w:tcPr>
            <w:tcW w:w="1417" w:type="dxa"/>
            <w:tcBorders>
              <w:top w:val="outset" w:sz="6" w:space="0" w:color="auto"/>
              <w:left w:val="outset" w:sz="6" w:space="0" w:color="auto"/>
              <w:bottom w:val="outset" w:sz="6" w:space="0" w:color="auto"/>
              <w:right w:val="outset" w:sz="6" w:space="0" w:color="auto"/>
            </w:tcBorders>
          </w:tcPr>
          <w:p w14:paraId="1EE54724" w14:textId="58764354" w:rsidR="00140606" w:rsidRPr="00CC147B" w:rsidRDefault="00140606" w:rsidP="00140606">
            <w:pPr>
              <w:spacing w:after="0" w:line="240" w:lineRule="auto"/>
              <w:jc w:val="center"/>
              <w:rPr>
                <w:rFonts w:ascii="Times New Roman" w:eastAsia="Times New Roman" w:hAnsi="Times New Roman" w:cs="Times New Roman"/>
                <w:sz w:val="24"/>
                <w:szCs w:val="24"/>
                <w:lang w:eastAsia="cs-CZ"/>
              </w:rPr>
            </w:pPr>
            <w:r w:rsidRPr="00CC147B">
              <w:rPr>
                <w:rFonts w:ascii="Times New Roman" w:hAnsi="Times New Roman" w:cs="Times New Roman"/>
                <w:sz w:val="24"/>
                <w:szCs w:val="24"/>
              </w:rPr>
              <w:t>31. 3. 1993</w:t>
            </w:r>
          </w:p>
        </w:tc>
        <w:tc>
          <w:tcPr>
            <w:tcW w:w="3119" w:type="dxa"/>
            <w:tcBorders>
              <w:top w:val="outset" w:sz="6" w:space="0" w:color="auto"/>
              <w:left w:val="outset" w:sz="6" w:space="0" w:color="auto"/>
              <w:bottom w:val="outset" w:sz="6" w:space="0" w:color="auto"/>
              <w:right w:val="outset" w:sz="6" w:space="0" w:color="auto"/>
            </w:tcBorders>
          </w:tcPr>
          <w:p w14:paraId="5CE6ED98" w14:textId="32A78A6C" w:rsidR="00140606" w:rsidRPr="00CC147B" w:rsidRDefault="00140606" w:rsidP="00140606">
            <w:pPr>
              <w:spacing w:after="0" w:line="240" w:lineRule="auto"/>
              <w:ind w:left="96"/>
              <w:jc w:val="both"/>
              <w:rPr>
                <w:rFonts w:ascii="Times New Roman" w:eastAsia="Times New Roman" w:hAnsi="Times New Roman" w:cs="Times New Roman"/>
                <w:sz w:val="24"/>
                <w:szCs w:val="24"/>
                <w:lang w:eastAsia="cs-CZ"/>
              </w:rPr>
            </w:pPr>
            <w:r w:rsidRPr="00CC147B">
              <w:rPr>
                <w:rFonts w:ascii="Times New Roman" w:hAnsi="Times New Roman" w:cs="Times New Roman"/>
                <w:sz w:val="24"/>
                <w:szCs w:val="24"/>
              </w:rPr>
              <w:t>Dohoda je uzavřena na dobu neurčitou.</w:t>
            </w:r>
            <w:r>
              <w:rPr>
                <w:rFonts w:ascii="Times New Roman" w:hAnsi="Times New Roman" w:cs="Times New Roman"/>
                <w:sz w:val="24"/>
                <w:szCs w:val="24"/>
              </w:rPr>
              <w:t xml:space="preserve"> </w:t>
            </w:r>
            <w:r w:rsidRPr="00CC147B">
              <w:rPr>
                <w:rFonts w:ascii="Times New Roman" w:hAnsi="Times New Roman" w:cs="Times New Roman"/>
                <w:sz w:val="24"/>
                <w:szCs w:val="24"/>
              </w:rPr>
              <w:t>Možnost písemného vypovězení.</w:t>
            </w:r>
            <w:r>
              <w:rPr>
                <w:rFonts w:ascii="Times New Roman" w:hAnsi="Times New Roman" w:cs="Times New Roman"/>
                <w:sz w:val="24"/>
                <w:szCs w:val="24"/>
              </w:rPr>
              <w:t xml:space="preserve"> </w:t>
            </w:r>
            <w:r w:rsidRPr="00CC147B">
              <w:rPr>
                <w:rFonts w:ascii="Times New Roman" w:hAnsi="Times New Roman" w:cs="Times New Roman"/>
                <w:sz w:val="24"/>
                <w:szCs w:val="24"/>
              </w:rPr>
              <w:t>Platnost končí za šest (6) měsíců od doručení písemného oznámení o výpovědi druhé straně.</w:t>
            </w:r>
          </w:p>
        </w:tc>
        <w:tc>
          <w:tcPr>
            <w:tcW w:w="3260" w:type="dxa"/>
            <w:tcBorders>
              <w:top w:val="outset" w:sz="6" w:space="0" w:color="auto"/>
              <w:left w:val="outset" w:sz="6" w:space="0" w:color="auto"/>
              <w:bottom w:val="outset" w:sz="6" w:space="0" w:color="auto"/>
              <w:right w:val="outset" w:sz="6" w:space="0" w:color="auto"/>
            </w:tcBorders>
          </w:tcPr>
          <w:p w14:paraId="2235BEEE" w14:textId="5ADB0BE3" w:rsidR="00140606" w:rsidRPr="00CC147B"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CC147B">
              <w:rPr>
                <w:rFonts w:ascii="Times New Roman" w:hAnsi="Times New Roman" w:cs="Times New Roman"/>
                <w:sz w:val="24"/>
                <w:szCs w:val="24"/>
              </w:rPr>
              <w:t>Výpověď Dohody odeslána 26.11.2024.</w:t>
            </w:r>
          </w:p>
        </w:tc>
        <w:tc>
          <w:tcPr>
            <w:tcW w:w="1845" w:type="dxa"/>
            <w:tcBorders>
              <w:top w:val="outset" w:sz="6" w:space="0" w:color="auto"/>
              <w:left w:val="outset" w:sz="6" w:space="0" w:color="auto"/>
              <w:bottom w:val="outset" w:sz="6" w:space="0" w:color="auto"/>
              <w:right w:val="outset" w:sz="6" w:space="0" w:color="auto"/>
            </w:tcBorders>
          </w:tcPr>
          <w:p w14:paraId="479F19CD" w14:textId="77777777" w:rsidR="00140606" w:rsidRDefault="00140606" w:rsidP="00140606">
            <w:pPr>
              <w:spacing w:before="100" w:beforeAutospacing="1" w:after="100" w:afterAutospacing="1" w:line="240" w:lineRule="auto"/>
              <w:jc w:val="center"/>
              <w:rPr>
                <w:rFonts w:ascii="Times New Roman" w:hAnsi="Times New Roman" w:cs="Times New Roman"/>
                <w:sz w:val="24"/>
                <w:szCs w:val="24"/>
              </w:rPr>
            </w:pPr>
            <w:hyperlink r:id="rId32" w:tgtFrame="_blank" w:history="1">
              <w:r w:rsidRPr="00CC147B">
                <w:rPr>
                  <w:rFonts w:ascii="Times New Roman" w:hAnsi="Times New Roman" w:cs="Times New Roman"/>
                  <w:color w:val="0000FF"/>
                  <w:sz w:val="24"/>
                  <w:szCs w:val="24"/>
                  <w:u w:val="single"/>
                </w:rPr>
                <w:t>česky</w:t>
              </w:r>
            </w:hyperlink>
          </w:p>
          <w:p w14:paraId="345B9D85" w14:textId="000B2BE1" w:rsidR="00140606" w:rsidRPr="00CC147B" w:rsidRDefault="00140606" w:rsidP="00140606">
            <w:pPr>
              <w:spacing w:before="100" w:beforeAutospacing="1" w:after="100" w:afterAutospacing="1" w:line="240" w:lineRule="auto"/>
              <w:jc w:val="center"/>
              <w:rPr>
                <w:rFonts w:ascii="Times New Roman" w:hAnsi="Times New Roman" w:cs="Times New Roman"/>
                <w:sz w:val="24"/>
                <w:szCs w:val="24"/>
              </w:rPr>
            </w:pPr>
            <w:r w:rsidRPr="00CC147B">
              <w:rPr>
                <w:rFonts w:ascii="Times New Roman" w:hAnsi="Times New Roman" w:cs="Times New Roman"/>
                <w:sz w:val="24"/>
                <w:szCs w:val="24"/>
              </w:rPr>
              <w:t>(PDF; 174 kB)</w:t>
            </w:r>
          </w:p>
          <w:p w14:paraId="477D43F4" w14:textId="77777777" w:rsidR="00140606" w:rsidRDefault="00140606" w:rsidP="00140606">
            <w:pPr>
              <w:spacing w:before="100" w:beforeAutospacing="1" w:after="100" w:afterAutospacing="1" w:line="240" w:lineRule="auto"/>
              <w:jc w:val="center"/>
              <w:rPr>
                <w:rFonts w:ascii="Times New Roman" w:hAnsi="Times New Roman" w:cs="Times New Roman"/>
                <w:sz w:val="24"/>
                <w:szCs w:val="24"/>
              </w:rPr>
            </w:pPr>
            <w:hyperlink r:id="rId33" w:tgtFrame="_blank" w:history="1">
              <w:r w:rsidRPr="00CC147B">
                <w:rPr>
                  <w:rFonts w:ascii="Times New Roman" w:hAnsi="Times New Roman" w:cs="Times New Roman"/>
                  <w:color w:val="0000FF"/>
                  <w:sz w:val="24"/>
                  <w:szCs w:val="24"/>
                  <w:u w:val="single"/>
                </w:rPr>
                <w:t>slovensky</w:t>
              </w:r>
            </w:hyperlink>
          </w:p>
          <w:p w14:paraId="02EA7AB8" w14:textId="3DAD96C1" w:rsidR="00140606" w:rsidRPr="00CC147B" w:rsidRDefault="00140606" w:rsidP="00140606">
            <w:pPr>
              <w:spacing w:before="100" w:beforeAutospacing="1" w:after="100" w:afterAutospacing="1" w:line="240" w:lineRule="auto"/>
              <w:jc w:val="center"/>
              <w:rPr>
                <w:rFonts w:ascii="Times New Roman" w:hAnsi="Times New Roman" w:cs="Times New Roman"/>
                <w:sz w:val="24"/>
                <w:szCs w:val="24"/>
              </w:rPr>
            </w:pPr>
            <w:r w:rsidRPr="00CC147B">
              <w:rPr>
                <w:rFonts w:ascii="Times New Roman" w:hAnsi="Times New Roman" w:cs="Times New Roman"/>
                <w:sz w:val="24"/>
                <w:szCs w:val="24"/>
              </w:rPr>
              <w:t>(PDF; 195 kB)</w:t>
            </w:r>
          </w:p>
        </w:tc>
      </w:tr>
      <w:tr w:rsidR="00140606" w:rsidRPr="00043143" w14:paraId="59A7D5AA"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2E87DBB5"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Slovensko</w:t>
            </w:r>
          </w:p>
        </w:tc>
        <w:tc>
          <w:tcPr>
            <w:tcW w:w="2977" w:type="dxa"/>
            <w:tcBorders>
              <w:top w:val="outset" w:sz="6" w:space="0" w:color="auto"/>
              <w:left w:val="outset" w:sz="6" w:space="0" w:color="auto"/>
              <w:bottom w:val="outset" w:sz="6" w:space="0" w:color="auto"/>
              <w:right w:val="outset" w:sz="6" w:space="0" w:color="auto"/>
            </w:tcBorders>
          </w:tcPr>
          <w:p w14:paraId="7995481F"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Dohoda o spolupráci mezi Úřadem pro technickou normalizaci, metrologii a státní zkušebnictví České republiky a Úřadem pro normalizaci, metrologii a </w:t>
            </w:r>
            <w:r w:rsidRPr="00043143">
              <w:rPr>
                <w:rFonts w:ascii="Times New Roman" w:eastAsia="Times New Roman" w:hAnsi="Times New Roman" w:cs="Times New Roman"/>
                <w:sz w:val="24"/>
                <w:szCs w:val="24"/>
                <w:lang w:eastAsia="cs-CZ"/>
              </w:rPr>
              <w:lastRenderedPageBreak/>
              <w:t>zkušebnictví Slovenské republiky</w:t>
            </w:r>
          </w:p>
          <w:p w14:paraId="2035B532" w14:textId="591E46F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(Bratislava, 20.8. 1997)</w:t>
            </w:r>
          </w:p>
          <w:p w14:paraId="4F432CE6" w14:textId="77777777"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p>
          <w:p w14:paraId="47751362"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Protokol č. 1 k Dohodě (8.12.1998)</w:t>
            </w:r>
          </w:p>
          <w:p w14:paraId="717576BB"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Protokol č. 2 k Dohodě (23. 5. 2000)</w:t>
            </w:r>
          </w:p>
        </w:tc>
        <w:tc>
          <w:tcPr>
            <w:tcW w:w="1417" w:type="dxa"/>
            <w:tcBorders>
              <w:top w:val="outset" w:sz="6" w:space="0" w:color="auto"/>
              <w:left w:val="outset" w:sz="6" w:space="0" w:color="auto"/>
              <w:bottom w:val="outset" w:sz="6" w:space="0" w:color="auto"/>
              <w:right w:val="outset" w:sz="6" w:space="0" w:color="auto"/>
            </w:tcBorders>
          </w:tcPr>
          <w:p w14:paraId="4258E5DC"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lastRenderedPageBreak/>
              <w:t xml:space="preserve">20. 8. 1997 </w:t>
            </w:r>
          </w:p>
        </w:tc>
        <w:tc>
          <w:tcPr>
            <w:tcW w:w="3119" w:type="dxa"/>
            <w:tcBorders>
              <w:top w:val="outset" w:sz="6" w:space="0" w:color="auto"/>
              <w:left w:val="outset" w:sz="6" w:space="0" w:color="auto"/>
              <w:bottom w:val="outset" w:sz="6" w:space="0" w:color="auto"/>
              <w:right w:val="outset" w:sz="6" w:space="0" w:color="auto"/>
            </w:tcBorders>
          </w:tcPr>
          <w:p w14:paraId="6777018F"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Dohoda uzavřena na dobu neurčitou. </w:t>
            </w:r>
          </w:p>
        </w:tc>
        <w:tc>
          <w:tcPr>
            <w:tcW w:w="3260" w:type="dxa"/>
            <w:tcBorders>
              <w:top w:val="outset" w:sz="6" w:space="0" w:color="auto"/>
              <w:left w:val="outset" w:sz="6" w:space="0" w:color="auto"/>
              <w:bottom w:val="outset" w:sz="6" w:space="0" w:color="auto"/>
              <w:right w:val="outset" w:sz="6" w:space="0" w:color="auto"/>
            </w:tcBorders>
          </w:tcPr>
          <w:p w14:paraId="5B83C694" w14:textId="77777777"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je neplatná. Nahrazena novou dohodou z 25. 3. 2004.</w:t>
            </w:r>
          </w:p>
        </w:tc>
        <w:tc>
          <w:tcPr>
            <w:tcW w:w="1845" w:type="dxa"/>
            <w:tcBorders>
              <w:top w:val="outset" w:sz="6" w:space="0" w:color="auto"/>
              <w:left w:val="outset" w:sz="6" w:space="0" w:color="auto"/>
              <w:bottom w:val="outset" w:sz="6" w:space="0" w:color="auto"/>
              <w:right w:val="outset" w:sz="6" w:space="0" w:color="auto"/>
            </w:tcBorders>
          </w:tcPr>
          <w:p w14:paraId="53F412B5" w14:textId="77777777" w:rsidR="00140606" w:rsidRDefault="00140606" w:rsidP="00140606">
            <w:pPr>
              <w:spacing w:before="100" w:beforeAutospacing="1" w:after="100" w:afterAutospacing="1" w:line="240" w:lineRule="auto"/>
              <w:contextualSpacing/>
              <w:jc w:val="center"/>
              <w:rPr>
                <w:color w:val="4472C4" w:themeColor="accent5"/>
              </w:rPr>
            </w:pPr>
          </w:p>
          <w:p w14:paraId="696610BA" w14:textId="7F434D29" w:rsidR="00140606" w:rsidRPr="00B006D9" w:rsidRDefault="00140606" w:rsidP="00140606">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34" w:tgtFrame="_blank" w:history="1">
              <w:r w:rsidRPr="00B006D9">
                <w:rPr>
                  <w:rStyle w:val="Hypertextovodkaz"/>
                  <w:rFonts w:ascii="Times New Roman" w:hAnsi="Times New Roman" w:cs="Times New Roman"/>
                  <w:color w:val="4472C4" w:themeColor="accent5"/>
                  <w:sz w:val="24"/>
                  <w:szCs w:val="24"/>
                </w:rPr>
                <w:t xml:space="preserve">česky </w:t>
              </w:r>
            </w:hyperlink>
          </w:p>
          <w:p w14:paraId="0B9C9E2B"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B006D9">
              <w:rPr>
                <w:rFonts w:ascii="Times New Roman" w:hAnsi="Times New Roman" w:cs="Times New Roman"/>
                <w:sz w:val="24"/>
                <w:szCs w:val="24"/>
              </w:rPr>
              <w:t>(PDF; 329 kB)</w:t>
            </w:r>
          </w:p>
          <w:p w14:paraId="46928D4B"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p w14:paraId="126C8EFF"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hyperlink r:id="rId35" w:tgtFrame="_blank" w:history="1">
              <w:r w:rsidRPr="00B006D9">
                <w:rPr>
                  <w:rStyle w:val="Hypertextovodkaz"/>
                  <w:rFonts w:ascii="Times New Roman" w:hAnsi="Times New Roman" w:cs="Times New Roman"/>
                  <w:sz w:val="24"/>
                  <w:szCs w:val="24"/>
                </w:rPr>
                <w:t>slovensky</w:t>
              </w:r>
            </w:hyperlink>
            <w:r w:rsidRPr="00B006D9">
              <w:rPr>
                <w:rFonts w:ascii="Times New Roman" w:hAnsi="Times New Roman" w:cs="Times New Roman"/>
                <w:sz w:val="24"/>
                <w:szCs w:val="24"/>
              </w:rPr>
              <w:t>;</w:t>
            </w:r>
          </w:p>
          <w:p w14:paraId="69B68907"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B006D9">
              <w:rPr>
                <w:rFonts w:ascii="Times New Roman" w:hAnsi="Times New Roman" w:cs="Times New Roman"/>
                <w:sz w:val="24"/>
                <w:szCs w:val="24"/>
              </w:rPr>
              <w:t>(PDF; 329 kB)</w:t>
            </w:r>
          </w:p>
          <w:p w14:paraId="7293A3FD"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p w14:paraId="1AB3BAD2"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hyperlink r:id="rId36" w:tgtFrame="_blank" w:history="1">
              <w:r w:rsidRPr="00B006D9">
                <w:rPr>
                  <w:rStyle w:val="Hypertextovodkaz"/>
                  <w:rFonts w:ascii="Times New Roman" w:hAnsi="Times New Roman" w:cs="Times New Roman"/>
                  <w:sz w:val="24"/>
                  <w:szCs w:val="24"/>
                </w:rPr>
                <w:t>Protokol č. 1;</w:t>
              </w:r>
            </w:hyperlink>
          </w:p>
          <w:p w14:paraId="7C12C5A1"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B006D9">
              <w:rPr>
                <w:rFonts w:ascii="Times New Roman" w:hAnsi="Times New Roman" w:cs="Times New Roman"/>
                <w:sz w:val="24"/>
                <w:szCs w:val="24"/>
              </w:rPr>
              <w:t>(PDF; 61 kB)</w:t>
            </w:r>
          </w:p>
          <w:p w14:paraId="1E29604D"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p>
          <w:p w14:paraId="7734AC4B" w14:textId="77777777" w:rsidR="00140606" w:rsidRPr="00B006D9"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hyperlink r:id="rId37" w:tgtFrame="_blank" w:history="1">
              <w:r w:rsidRPr="00B006D9">
                <w:rPr>
                  <w:rStyle w:val="Hypertextovodkaz"/>
                  <w:rFonts w:ascii="Times New Roman" w:hAnsi="Times New Roman" w:cs="Times New Roman"/>
                  <w:sz w:val="24"/>
                  <w:szCs w:val="24"/>
                </w:rPr>
                <w:t>Protokol č. 2;</w:t>
              </w:r>
            </w:hyperlink>
          </w:p>
          <w:p w14:paraId="3AC2AE5C"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rPr>
            </w:pPr>
            <w:r w:rsidRPr="00B006D9">
              <w:rPr>
                <w:rFonts w:ascii="Times New Roman" w:hAnsi="Times New Roman" w:cs="Times New Roman"/>
                <w:sz w:val="24"/>
                <w:szCs w:val="24"/>
              </w:rPr>
              <w:t>(PDF;145 kB)</w:t>
            </w:r>
          </w:p>
        </w:tc>
      </w:tr>
      <w:tr w:rsidR="00140606" w:rsidRPr="00043143" w14:paraId="744807D1"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5DF634FC" w14:textId="06F54941"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lastRenderedPageBreak/>
              <w:t>Slovensko</w:t>
            </w:r>
          </w:p>
        </w:tc>
        <w:tc>
          <w:tcPr>
            <w:tcW w:w="2977" w:type="dxa"/>
            <w:tcBorders>
              <w:top w:val="outset" w:sz="6" w:space="0" w:color="auto"/>
              <w:left w:val="outset" w:sz="6" w:space="0" w:color="auto"/>
              <w:bottom w:val="outset" w:sz="6" w:space="0" w:color="auto"/>
              <w:right w:val="outset" w:sz="6" w:space="0" w:color="auto"/>
            </w:tcBorders>
          </w:tcPr>
          <w:p w14:paraId="4704C378" w14:textId="77777777" w:rsidR="00140606" w:rsidRDefault="00140606" w:rsidP="00140606">
            <w:pPr>
              <w:spacing w:before="100" w:beforeAutospacing="1" w:after="100" w:afterAutospacing="1" w:line="240" w:lineRule="auto"/>
              <w:ind w:left="96"/>
              <w:contextualSpacing/>
              <w:jc w:val="both"/>
              <w:rPr>
                <w:rFonts w:ascii="Times New Roman" w:hAnsi="Times New Roman" w:cs="Times New Roman"/>
                <w:sz w:val="24"/>
                <w:szCs w:val="24"/>
              </w:rPr>
            </w:pPr>
            <w:r w:rsidRPr="00CC147B">
              <w:rPr>
                <w:rFonts w:ascii="Times New Roman" w:hAnsi="Times New Roman" w:cs="Times New Roman"/>
                <w:sz w:val="24"/>
                <w:szCs w:val="24"/>
              </w:rPr>
              <w:t>Dohoda o spolupráci mezi Úřadem pro technickou normalizaci, metrologii a státní zkušebnictví (ÚNMZ) a Úřadem pro normalizaci, metrologii a zkušebnictví (ÚNMS)</w:t>
            </w:r>
          </w:p>
          <w:p w14:paraId="495BA25B" w14:textId="1CCBACA9"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CC147B">
              <w:rPr>
                <w:rFonts w:ascii="Times New Roman" w:hAnsi="Times New Roman" w:cs="Times New Roman"/>
                <w:sz w:val="24"/>
                <w:szCs w:val="24"/>
              </w:rPr>
              <w:t>(Zvolen, 25. 3. 2004)</w:t>
            </w:r>
          </w:p>
        </w:tc>
        <w:tc>
          <w:tcPr>
            <w:tcW w:w="1417" w:type="dxa"/>
            <w:tcBorders>
              <w:top w:val="outset" w:sz="6" w:space="0" w:color="auto"/>
              <w:left w:val="outset" w:sz="6" w:space="0" w:color="auto"/>
              <w:bottom w:val="outset" w:sz="6" w:space="0" w:color="auto"/>
              <w:right w:val="outset" w:sz="6" w:space="0" w:color="auto"/>
            </w:tcBorders>
          </w:tcPr>
          <w:p w14:paraId="5B705732" w14:textId="0076ACF0"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CC147B">
              <w:rPr>
                <w:rFonts w:ascii="Times New Roman" w:hAnsi="Times New Roman" w:cs="Times New Roman"/>
                <w:sz w:val="24"/>
                <w:szCs w:val="24"/>
              </w:rPr>
              <w:t>25. 3. 2004</w:t>
            </w:r>
          </w:p>
        </w:tc>
        <w:tc>
          <w:tcPr>
            <w:tcW w:w="3119" w:type="dxa"/>
            <w:tcBorders>
              <w:top w:val="outset" w:sz="6" w:space="0" w:color="auto"/>
              <w:left w:val="outset" w:sz="6" w:space="0" w:color="auto"/>
              <w:bottom w:val="outset" w:sz="6" w:space="0" w:color="auto"/>
              <w:right w:val="outset" w:sz="6" w:space="0" w:color="auto"/>
            </w:tcBorders>
          </w:tcPr>
          <w:p w14:paraId="7FCE06B5" w14:textId="4B039BAD"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CC147B">
              <w:rPr>
                <w:rFonts w:ascii="Times New Roman" w:hAnsi="Times New Roman" w:cs="Times New Roman"/>
                <w:sz w:val="24"/>
                <w:szCs w:val="24"/>
              </w:rPr>
              <w:t>Dohoda nahradila Dohodu z r. 1997 a je uzavřena na dobu neurčitou. Možnost písemného vypovězení. Platnost končí za 3</w:t>
            </w:r>
            <w:r>
              <w:rPr>
                <w:rFonts w:ascii="Times New Roman" w:hAnsi="Times New Roman" w:cs="Times New Roman"/>
                <w:sz w:val="24"/>
                <w:szCs w:val="24"/>
              </w:rPr>
              <w:t xml:space="preserve"> </w:t>
            </w:r>
            <w:r w:rsidRPr="00CC147B">
              <w:rPr>
                <w:rFonts w:ascii="Times New Roman" w:hAnsi="Times New Roman" w:cs="Times New Roman"/>
                <w:sz w:val="24"/>
                <w:szCs w:val="24"/>
              </w:rPr>
              <w:t>měsíce od doručení písemného oznámení o výpovědi.</w:t>
            </w:r>
          </w:p>
        </w:tc>
        <w:tc>
          <w:tcPr>
            <w:tcW w:w="3260" w:type="dxa"/>
            <w:tcBorders>
              <w:top w:val="outset" w:sz="6" w:space="0" w:color="auto"/>
              <w:left w:val="outset" w:sz="6" w:space="0" w:color="auto"/>
              <w:bottom w:val="outset" w:sz="6" w:space="0" w:color="auto"/>
              <w:right w:val="outset" w:sz="6" w:space="0" w:color="auto"/>
            </w:tcBorders>
          </w:tcPr>
          <w:p w14:paraId="1DE43D06" w14:textId="21876C2B"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CC147B">
              <w:rPr>
                <w:rFonts w:ascii="Times New Roman" w:hAnsi="Times New Roman" w:cs="Times New Roman"/>
                <w:sz w:val="24"/>
                <w:szCs w:val="24"/>
              </w:rPr>
              <w:t>Výpověď Dohody odeslána 26.11.2024.</w:t>
            </w:r>
          </w:p>
        </w:tc>
        <w:tc>
          <w:tcPr>
            <w:tcW w:w="1845" w:type="dxa"/>
            <w:tcBorders>
              <w:top w:val="outset" w:sz="6" w:space="0" w:color="auto"/>
              <w:left w:val="outset" w:sz="6" w:space="0" w:color="auto"/>
              <w:bottom w:val="outset" w:sz="6" w:space="0" w:color="auto"/>
              <w:right w:val="outset" w:sz="6" w:space="0" w:color="auto"/>
            </w:tcBorders>
          </w:tcPr>
          <w:p w14:paraId="274324B3" w14:textId="77777777" w:rsidR="00140606" w:rsidRDefault="00140606" w:rsidP="00140606">
            <w:pPr>
              <w:spacing w:before="100" w:beforeAutospacing="1" w:after="100" w:afterAutospacing="1" w:line="240" w:lineRule="auto"/>
              <w:jc w:val="center"/>
              <w:rPr>
                <w:rFonts w:ascii="Times New Roman" w:hAnsi="Times New Roman" w:cs="Times New Roman"/>
                <w:sz w:val="24"/>
                <w:szCs w:val="24"/>
              </w:rPr>
            </w:pPr>
            <w:hyperlink r:id="rId38" w:tgtFrame="_blank" w:history="1">
              <w:r w:rsidRPr="00CC147B">
                <w:rPr>
                  <w:rFonts w:ascii="Times New Roman" w:hAnsi="Times New Roman" w:cs="Times New Roman"/>
                  <w:color w:val="0000FF"/>
                  <w:sz w:val="24"/>
                  <w:szCs w:val="24"/>
                  <w:u w:val="single"/>
                </w:rPr>
                <w:t>česky</w:t>
              </w:r>
            </w:hyperlink>
          </w:p>
          <w:p w14:paraId="55E3A36B" w14:textId="77777777" w:rsidR="00140606" w:rsidRPr="00CC147B" w:rsidRDefault="00140606" w:rsidP="00140606">
            <w:pPr>
              <w:spacing w:before="100" w:beforeAutospacing="1" w:after="100" w:afterAutospacing="1" w:line="240" w:lineRule="auto"/>
              <w:jc w:val="center"/>
              <w:rPr>
                <w:rFonts w:ascii="Times New Roman" w:hAnsi="Times New Roman" w:cs="Times New Roman"/>
                <w:sz w:val="24"/>
                <w:szCs w:val="24"/>
              </w:rPr>
            </w:pPr>
            <w:r w:rsidRPr="00CC147B">
              <w:rPr>
                <w:rFonts w:ascii="Times New Roman" w:hAnsi="Times New Roman" w:cs="Times New Roman"/>
                <w:sz w:val="24"/>
                <w:szCs w:val="24"/>
              </w:rPr>
              <w:t>(PDF; 129 kB)</w:t>
            </w:r>
          </w:p>
          <w:p w14:paraId="19012926" w14:textId="77777777" w:rsidR="00140606" w:rsidRDefault="00140606" w:rsidP="00140606">
            <w:pPr>
              <w:spacing w:before="100" w:beforeAutospacing="1" w:after="100" w:afterAutospacing="1" w:line="240" w:lineRule="auto"/>
              <w:jc w:val="center"/>
              <w:rPr>
                <w:rFonts w:ascii="Times New Roman" w:hAnsi="Times New Roman" w:cs="Times New Roman"/>
                <w:sz w:val="24"/>
                <w:szCs w:val="24"/>
              </w:rPr>
            </w:pPr>
            <w:hyperlink r:id="rId39" w:tgtFrame="_blank" w:history="1">
              <w:r w:rsidRPr="00CC147B">
                <w:rPr>
                  <w:rFonts w:ascii="Times New Roman" w:hAnsi="Times New Roman" w:cs="Times New Roman"/>
                  <w:color w:val="0000FF"/>
                  <w:sz w:val="24"/>
                  <w:szCs w:val="24"/>
                  <w:u w:val="single"/>
                </w:rPr>
                <w:t>slovensky</w:t>
              </w:r>
            </w:hyperlink>
          </w:p>
          <w:p w14:paraId="5805DEFA" w14:textId="5C945225" w:rsidR="00140606" w:rsidRDefault="00140606" w:rsidP="00140606">
            <w:pPr>
              <w:spacing w:before="100" w:beforeAutospacing="1" w:after="100" w:afterAutospacing="1" w:line="240" w:lineRule="auto"/>
              <w:contextualSpacing/>
              <w:jc w:val="center"/>
              <w:rPr>
                <w:color w:val="4472C4" w:themeColor="accent5"/>
              </w:rPr>
            </w:pPr>
            <w:r w:rsidRPr="00CC147B">
              <w:rPr>
                <w:rFonts w:ascii="Times New Roman" w:hAnsi="Times New Roman" w:cs="Times New Roman"/>
                <w:sz w:val="24"/>
                <w:szCs w:val="24"/>
              </w:rPr>
              <w:t>(PDF; 729,66 kB)</w:t>
            </w:r>
          </w:p>
        </w:tc>
      </w:tr>
      <w:tr w:rsidR="00140606" w:rsidRPr="00043143" w14:paraId="5BA4A492"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284CE8F0" w14:textId="0B2B38B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Slovensko</w:t>
            </w:r>
          </w:p>
        </w:tc>
        <w:tc>
          <w:tcPr>
            <w:tcW w:w="2977" w:type="dxa"/>
            <w:tcBorders>
              <w:top w:val="outset" w:sz="6" w:space="0" w:color="auto"/>
              <w:left w:val="outset" w:sz="6" w:space="0" w:color="auto"/>
              <w:bottom w:val="outset" w:sz="6" w:space="0" w:color="auto"/>
              <w:right w:val="outset" w:sz="6" w:space="0" w:color="auto"/>
            </w:tcBorders>
          </w:tcPr>
          <w:p w14:paraId="142B6EF8"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o spolupráci mezi Úřadem pro technickou normalizaci, metrologii a státní zkušebnictví, odborem technické normalizace a Slovenským ústavem technické normalizace</w:t>
            </w:r>
          </w:p>
          <w:p w14:paraId="2991168E" w14:textId="614CD331" w:rsidR="00140606" w:rsidRPr="00CC147B" w:rsidRDefault="00140606" w:rsidP="00140606">
            <w:pPr>
              <w:spacing w:before="100" w:beforeAutospacing="1" w:after="100" w:afterAutospacing="1" w:line="240" w:lineRule="auto"/>
              <w:ind w:left="96"/>
              <w:contextualSpacing/>
              <w:jc w:val="both"/>
              <w:rPr>
                <w:rFonts w:ascii="Times New Roman" w:hAnsi="Times New Roman" w:cs="Times New Roman"/>
                <w:sz w:val="24"/>
                <w:szCs w:val="24"/>
              </w:rPr>
            </w:pPr>
            <w:r w:rsidRPr="00043143">
              <w:rPr>
                <w:rFonts w:ascii="Times New Roman" w:eastAsia="Times New Roman" w:hAnsi="Times New Roman" w:cs="Times New Roman"/>
                <w:sz w:val="24"/>
                <w:szCs w:val="24"/>
                <w:lang w:eastAsia="cs-CZ"/>
              </w:rPr>
              <w:t>(Praha)</w:t>
            </w:r>
          </w:p>
        </w:tc>
        <w:tc>
          <w:tcPr>
            <w:tcW w:w="1417" w:type="dxa"/>
            <w:tcBorders>
              <w:top w:val="outset" w:sz="6" w:space="0" w:color="auto"/>
              <w:left w:val="outset" w:sz="6" w:space="0" w:color="auto"/>
              <w:bottom w:val="outset" w:sz="6" w:space="0" w:color="auto"/>
              <w:right w:val="outset" w:sz="6" w:space="0" w:color="auto"/>
            </w:tcBorders>
          </w:tcPr>
          <w:p w14:paraId="3E1B177C" w14:textId="5B4EFA5B" w:rsidR="00140606" w:rsidRPr="00CC147B" w:rsidRDefault="00140606" w:rsidP="00140606">
            <w:pPr>
              <w:spacing w:after="0" w:line="240" w:lineRule="auto"/>
              <w:jc w:val="center"/>
              <w:rPr>
                <w:rFonts w:ascii="Times New Roman" w:hAnsi="Times New Roman" w:cs="Times New Roman"/>
                <w:sz w:val="24"/>
                <w:szCs w:val="24"/>
              </w:rPr>
            </w:pPr>
            <w:r w:rsidRPr="00043143">
              <w:rPr>
                <w:rFonts w:ascii="Times New Roman" w:eastAsia="Times New Roman" w:hAnsi="Times New Roman" w:cs="Times New Roman"/>
                <w:sz w:val="24"/>
                <w:szCs w:val="24"/>
                <w:lang w:eastAsia="cs-CZ"/>
              </w:rPr>
              <w:t>20. 5. 2009</w:t>
            </w:r>
          </w:p>
        </w:tc>
        <w:tc>
          <w:tcPr>
            <w:tcW w:w="3119" w:type="dxa"/>
            <w:tcBorders>
              <w:top w:val="outset" w:sz="6" w:space="0" w:color="auto"/>
              <w:left w:val="outset" w:sz="6" w:space="0" w:color="auto"/>
              <w:bottom w:val="outset" w:sz="6" w:space="0" w:color="auto"/>
              <w:right w:val="outset" w:sz="6" w:space="0" w:color="auto"/>
            </w:tcBorders>
          </w:tcPr>
          <w:p w14:paraId="7FE7630D"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neurčitou.</w:t>
            </w:r>
          </w:p>
          <w:p w14:paraId="3060B7FB" w14:textId="77777777" w:rsidR="00140606" w:rsidRPr="00CC147B" w:rsidRDefault="00140606" w:rsidP="00140606">
            <w:pPr>
              <w:spacing w:after="0" w:line="240" w:lineRule="auto"/>
              <w:ind w:left="96"/>
              <w:jc w:val="both"/>
              <w:rPr>
                <w:rFonts w:ascii="Times New Roman" w:hAnsi="Times New Roman" w:cs="Times New Roman"/>
                <w:sz w:val="24"/>
                <w:szCs w:val="24"/>
              </w:rPr>
            </w:pPr>
          </w:p>
        </w:tc>
        <w:tc>
          <w:tcPr>
            <w:tcW w:w="3260" w:type="dxa"/>
            <w:tcBorders>
              <w:top w:val="outset" w:sz="6" w:space="0" w:color="auto"/>
              <w:left w:val="outset" w:sz="6" w:space="0" w:color="auto"/>
              <w:bottom w:val="outset" w:sz="6" w:space="0" w:color="auto"/>
              <w:right w:val="outset" w:sz="6" w:space="0" w:color="auto"/>
            </w:tcBorders>
          </w:tcPr>
          <w:p w14:paraId="097EDA0D" w14:textId="6ACFDC70" w:rsidR="00140606" w:rsidRPr="00CC147B"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je neplatná. SÚTN byl zrušen ke dni 31. 12. 2013. Od 1.</w:t>
            </w:r>
            <w:r>
              <w:rPr>
                <w:rFonts w:ascii="Times New Roman" w:hAnsi="Times New Roman" w:cs="Times New Roman"/>
                <w:sz w:val="24"/>
                <w:szCs w:val="24"/>
              </w:rPr>
              <w:t> </w:t>
            </w:r>
            <w:r w:rsidRPr="00043143">
              <w:rPr>
                <w:rFonts w:ascii="Times New Roman" w:hAnsi="Times New Roman" w:cs="Times New Roman"/>
                <w:sz w:val="24"/>
                <w:szCs w:val="24"/>
              </w:rPr>
              <w:t>1.</w:t>
            </w:r>
            <w:r>
              <w:rPr>
                <w:rFonts w:ascii="Times New Roman" w:hAnsi="Times New Roman" w:cs="Times New Roman"/>
                <w:sz w:val="24"/>
                <w:szCs w:val="24"/>
              </w:rPr>
              <w:t> </w:t>
            </w:r>
            <w:r w:rsidRPr="00043143">
              <w:rPr>
                <w:rFonts w:ascii="Times New Roman" w:hAnsi="Times New Roman" w:cs="Times New Roman"/>
                <w:sz w:val="24"/>
                <w:szCs w:val="24"/>
              </w:rPr>
              <w:t>2014 všechny činnosti vykonávané SÚTN přecházejí na ÚNMS.</w:t>
            </w:r>
          </w:p>
        </w:tc>
        <w:tc>
          <w:tcPr>
            <w:tcW w:w="1845" w:type="dxa"/>
            <w:tcBorders>
              <w:top w:val="outset" w:sz="6" w:space="0" w:color="auto"/>
              <w:left w:val="outset" w:sz="6" w:space="0" w:color="auto"/>
              <w:bottom w:val="outset" w:sz="6" w:space="0" w:color="auto"/>
              <w:right w:val="outset" w:sz="6" w:space="0" w:color="auto"/>
            </w:tcBorders>
          </w:tcPr>
          <w:p w14:paraId="72EC5065" w14:textId="77777777" w:rsidR="003D3FEB" w:rsidRDefault="003D3FEB" w:rsidP="00140606">
            <w:pPr>
              <w:spacing w:before="100" w:beforeAutospacing="1" w:after="100" w:afterAutospacing="1" w:line="240" w:lineRule="auto"/>
              <w:contextualSpacing/>
              <w:jc w:val="center"/>
            </w:pPr>
          </w:p>
          <w:p w14:paraId="43489220" w14:textId="6D04F9B4" w:rsidR="00140606" w:rsidRPr="00EE45AD" w:rsidRDefault="00140606" w:rsidP="00140606">
            <w:pPr>
              <w:spacing w:before="100" w:beforeAutospacing="1" w:after="100" w:afterAutospacing="1" w:line="240" w:lineRule="auto"/>
              <w:contextualSpacing/>
              <w:jc w:val="center"/>
              <w:rPr>
                <w:rFonts w:ascii="Times New Roman" w:hAnsi="Times New Roman" w:cs="Times New Roman"/>
                <w:color w:val="4472C4" w:themeColor="accent5"/>
                <w:sz w:val="24"/>
                <w:szCs w:val="24"/>
              </w:rPr>
            </w:pPr>
            <w:hyperlink r:id="rId40" w:tgtFrame="_blank" w:history="1">
              <w:r w:rsidRPr="00EE45AD">
                <w:rPr>
                  <w:rStyle w:val="Hypertextovodkaz"/>
                  <w:rFonts w:ascii="Times New Roman" w:hAnsi="Times New Roman" w:cs="Times New Roman"/>
                  <w:color w:val="4472C4" w:themeColor="accent5"/>
                  <w:sz w:val="24"/>
                  <w:szCs w:val="24"/>
                </w:rPr>
                <w:t>česky</w:t>
              </w:r>
            </w:hyperlink>
          </w:p>
          <w:p w14:paraId="627FCB3C" w14:textId="615AC2CC" w:rsidR="00140606" w:rsidRDefault="00140606" w:rsidP="00140606">
            <w:pPr>
              <w:spacing w:before="100" w:beforeAutospacing="1" w:after="100" w:afterAutospacing="1" w:line="240" w:lineRule="auto"/>
              <w:jc w:val="center"/>
            </w:pPr>
            <w:r w:rsidRPr="00043143">
              <w:rPr>
                <w:rFonts w:ascii="Times New Roman" w:hAnsi="Times New Roman" w:cs="Times New Roman"/>
                <w:sz w:val="24"/>
                <w:szCs w:val="24"/>
              </w:rPr>
              <w:t>(PDF; 841 kB)</w:t>
            </w:r>
          </w:p>
        </w:tc>
      </w:tr>
      <w:tr w:rsidR="00C720AB" w:rsidRPr="00043143" w14:paraId="52B59772"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330C7D4B" w14:textId="78229086" w:rsidR="00C720AB" w:rsidRPr="00043143" w:rsidRDefault="00C720AB"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Pr>
                <w:rFonts w:ascii="Times New Roman" w:eastAsia="Times New Roman" w:hAnsi="Times New Roman" w:cs="Times New Roman"/>
                <w:b/>
                <w:bCs/>
                <w:sz w:val="24"/>
                <w:szCs w:val="24"/>
                <w:lang w:eastAsia="cs-CZ"/>
              </w:rPr>
              <w:t>Slovinsko</w:t>
            </w:r>
          </w:p>
        </w:tc>
        <w:tc>
          <w:tcPr>
            <w:tcW w:w="2977" w:type="dxa"/>
            <w:tcBorders>
              <w:top w:val="outset" w:sz="6" w:space="0" w:color="auto"/>
              <w:left w:val="outset" w:sz="6" w:space="0" w:color="auto"/>
              <w:bottom w:val="outset" w:sz="6" w:space="0" w:color="auto"/>
              <w:right w:val="outset" w:sz="6" w:space="0" w:color="auto"/>
            </w:tcBorders>
          </w:tcPr>
          <w:p w14:paraId="012F6DBB" w14:textId="55F4D6D9" w:rsidR="00C720AB" w:rsidRPr="00043143" w:rsidRDefault="00C720AB"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C720AB">
              <w:rPr>
                <w:rFonts w:ascii="Times New Roman" w:eastAsia="Times New Roman" w:hAnsi="Times New Roman" w:cs="Times New Roman"/>
                <w:sz w:val="24"/>
                <w:szCs w:val="24"/>
                <w:lang w:eastAsia="cs-CZ"/>
              </w:rPr>
              <w:t xml:space="preserve">"Dohoda mezi Úřadem pro technickou normalizaci, metrologii a státní zkušebnictví (ÚNMZ) a Úřadem pro normalizaci a metrologii o uznávání výsledků zkoušek výrobků, </w:t>
            </w:r>
            <w:r w:rsidRPr="00C720AB">
              <w:rPr>
                <w:rFonts w:ascii="Times New Roman" w:eastAsia="Times New Roman" w:hAnsi="Times New Roman" w:cs="Times New Roman"/>
                <w:sz w:val="24"/>
                <w:szCs w:val="24"/>
                <w:lang w:eastAsia="cs-CZ"/>
              </w:rPr>
              <w:lastRenderedPageBreak/>
              <w:t>které jsou předmětem obchodu mezi výrobními a obchodními subjekty ČR a republiky Slovinsko"(Praha, 23. 2. 1996)</w:t>
            </w:r>
          </w:p>
        </w:tc>
        <w:tc>
          <w:tcPr>
            <w:tcW w:w="1417" w:type="dxa"/>
            <w:tcBorders>
              <w:top w:val="outset" w:sz="6" w:space="0" w:color="auto"/>
              <w:left w:val="outset" w:sz="6" w:space="0" w:color="auto"/>
              <w:bottom w:val="outset" w:sz="6" w:space="0" w:color="auto"/>
              <w:right w:val="outset" w:sz="6" w:space="0" w:color="auto"/>
            </w:tcBorders>
          </w:tcPr>
          <w:p w14:paraId="13915D5A" w14:textId="7E104205" w:rsidR="00C720AB" w:rsidRPr="00043143" w:rsidRDefault="00C720AB" w:rsidP="00140606">
            <w:pPr>
              <w:spacing w:after="0" w:line="240" w:lineRule="auto"/>
              <w:jc w:val="center"/>
              <w:rPr>
                <w:rFonts w:ascii="Times New Roman" w:eastAsia="Times New Roman" w:hAnsi="Times New Roman" w:cs="Times New Roman"/>
                <w:sz w:val="24"/>
                <w:szCs w:val="24"/>
                <w:lang w:eastAsia="cs-CZ"/>
              </w:rPr>
            </w:pPr>
            <w:r w:rsidRPr="00C720AB">
              <w:rPr>
                <w:rFonts w:ascii="Times New Roman" w:eastAsia="Times New Roman" w:hAnsi="Times New Roman" w:cs="Times New Roman"/>
                <w:sz w:val="24"/>
                <w:szCs w:val="24"/>
                <w:lang w:eastAsia="cs-CZ"/>
              </w:rPr>
              <w:lastRenderedPageBreak/>
              <w:t>23. 2. 1996</w:t>
            </w:r>
          </w:p>
        </w:tc>
        <w:tc>
          <w:tcPr>
            <w:tcW w:w="3119" w:type="dxa"/>
            <w:tcBorders>
              <w:top w:val="outset" w:sz="6" w:space="0" w:color="auto"/>
              <w:left w:val="outset" w:sz="6" w:space="0" w:color="auto"/>
              <w:bottom w:val="outset" w:sz="6" w:space="0" w:color="auto"/>
              <w:right w:val="outset" w:sz="6" w:space="0" w:color="auto"/>
            </w:tcBorders>
          </w:tcPr>
          <w:p w14:paraId="4AB704F0" w14:textId="09908A13" w:rsidR="00C720AB" w:rsidRPr="00043143" w:rsidRDefault="00C720AB" w:rsidP="00140606">
            <w:pPr>
              <w:spacing w:after="0" w:line="240" w:lineRule="auto"/>
              <w:ind w:left="96"/>
              <w:jc w:val="both"/>
              <w:rPr>
                <w:rFonts w:ascii="Times New Roman" w:eastAsia="Times New Roman" w:hAnsi="Times New Roman" w:cs="Times New Roman"/>
                <w:sz w:val="24"/>
                <w:szCs w:val="24"/>
                <w:lang w:eastAsia="cs-CZ"/>
              </w:rPr>
            </w:pPr>
            <w:r w:rsidRPr="00C720AB">
              <w:rPr>
                <w:rFonts w:ascii="Times New Roman" w:eastAsia="Times New Roman" w:hAnsi="Times New Roman" w:cs="Times New Roman"/>
                <w:sz w:val="24"/>
                <w:szCs w:val="24"/>
                <w:lang w:eastAsia="cs-CZ"/>
              </w:rPr>
              <w:t>Dohoda je uzavřena na dobu neurčitou.</w:t>
            </w:r>
            <w:r>
              <w:rPr>
                <w:rFonts w:ascii="Times New Roman" w:eastAsia="Times New Roman" w:hAnsi="Times New Roman" w:cs="Times New Roman"/>
                <w:sz w:val="24"/>
                <w:szCs w:val="24"/>
                <w:lang w:eastAsia="cs-CZ"/>
              </w:rPr>
              <w:t xml:space="preserve"> </w:t>
            </w:r>
            <w:r w:rsidRPr="00C720AB">
              <w:rPr>
                <w:rFonts w:ascii="Times New Roman" w:eastAsia="Times New Roman" w:hAnsi="Times New Roman" w:cs="Times New Roman"/>
                <w:sz w:val="24"/>
                <w:szCs w:val="24"/>
                <w:lang w:eastAsia="cs-CZ"/>
              </w:rPr>
              <w:t>Možnost písemného vypovězení.</w:t>
            </w:r>
            <w:r>
              <w:rPr>
                <w:rFonts w:ascii="Times New Roman" w:eastAsia="Times New Roman" w:hAnsi="Times New Roman" w:cs="Times New Roman"/>
                <w:sz w:val="24"/>
                <w:szCs w:val="24"/>
                <w:lang w:eastAsia="cs-CZ"/>
              </w:rPr>
              <w:t xml:space="preserve"> </w:t>
            </w:r>
            <w:r w:rsidRPr="00C720AB">
              <w:rPr>
                <w:rFonts w:ascii="Times New Roman" w:eastAsia="Times New Roman" w:hAnsi="Times New Roman" w:cs="Times New Roman"/>
                <w:sz w:val="24"/>
                <w:szCs w:val="24"/>
                <w:lang w:eastAsia="cs-CZ"/>
              </w:rPr>
              <w:t>Platnost</w:t>
            </w:r>
            <w:r>
              <w:rPr>
                <w:rFonts w:ascii="Times New Roman" w:eastAsia="Times New Roman" w:hAnsi="Times New Roman" w:cs="Times New Roman"/>
                <w:sz w:val="24"/>
                <w:szCs w:val="24"/>
                <w:lang w:eastAsia="cs-CZ"/>
              </w:rPr>
              <w:t xml:space="preserve"> </w:t>
            </w:r>
            <w:r w:rsidRPr="00C720AB">
              <w:rPr>
                <w:rFonts w:ascii="Times New Roman" w:eastAsia="Times New Roman" w:hAnsi="Times New Roman" w:cs="Times New Roman"/>
                <w:sz w:val="24"/>
                <w:szCs w:val="24"/>
                <w:lang w:eastAsia="cs-CZ"/>
              </w:rPr>
              <w:t>končí za šest (6) měsíců od doručení písemného oznámení o výpovědi druhé straně.</w:t>
            </w:r>
            <w:r w:rsidRPr="00C720AB">
              <w:rPr>
                <w:rFonts w:ascii="Times New Roman" w:eastAsia="Times New Roman" w:hAnsi="Times New Roman" w:cs="Times New Roman"/>
                <w:sz w:val="24"/>
                <w:szCs w:val="24"/>
                <w:lang w:eastAsia="cs-CZ"/>
              </w:rPr>
              <w:br/>
            </w:r>
            <w:r w:rsidRPr="00C720AB">
              <w:rPr>
                <w:rFonts w:ascii="Times New Roman" w:eastAsia="Times New Roman" w:hAnsi="Times New Roman" w:cs="Times New Roman"/>
                <w:sz w:val="24"/>
                <w:szCs w:val="24"/>
                <w:lang w:eastAsia="cs-CZ"/>
              </w:rPr>
              <w:br/>
            </w:r>
            <w:r w:rsidRPr="00C720AB">
              <w:rPr>
                <w:rFonts w:ascii="Times New Roman" w:eastAsia="Times New Roman" w:hAnsi="Times New Roman" w:cs="Times New Roman"/>
                <w:sz w:val="24"/>
                <w:szCs w:val="24"/>
                <w:lang w:eastAsia="cs-CZ"/>
              </w:rPr>
              <w:lastRenderedPageBreak/>
              <w:t xml:space="preserve">Dne 29.7.2025 výpověď Dohody, běží </w:t>
            </w:r>
            <w:r w:rsidR="0047652F" w:rsidRPr="00C720AB">
              <w:rPr>
                <w:rFonts w:ascii="Times New Roman" w:eastAsia="Times New Roman" w:hAnsi="Times New Roman" w:cs="Times New Roman"/>
                <w:sz w:val="24"/>
                <w:szCs w:val="24"/>
                <w:lang w:eastAsia="cs-CZ"/>
              </w:rPr>
              <w:t>6</w:t>
            </w:r>
            <w:r w:rsidR="0047652F">
              <w:rPr>
                <w:rFonts w:ascii="Times New Roman" w:eastAsia="Times New Roman" w:hAnsi="Times New Roman" w:cs="Times New Roman"/>
                <w:sz w:val="24"/>
                <w:szCs w:val="24"/>
                <w:lang w:eastAsia="cs-CZ"/>
              </w:rPr>
              <w:t xml:space="preserve"> </w:t>
            </w:r>
            <w:r w:rsidR="0047652F" w:rsidRPr="00C720AB">
              <w:rPr>
                <w:rFonts w:ascii="Times New Roman" w:eastAsia="Times New Roman" w:hAnsi="Times New Roman" w:cs="Times New Roman"/>
                <w:sz w:val="24"/>
                <w:szCs w:val="24"/>
                <w:lang w:eastAsia="cs-CZ"/>
              </w:rPr>
              <w:t>měsíční</w:t>
            </w:r>
            <w:r w:rsidRPr="00C720AB">
              <w:rPr>
                <w:rFonts w:ascii="Times New Roman" w:eastAsia="Times New Roman" w:hAnsi="Times New Roman" w:cs="Times New Roman"/>
                <w:sz w:val="24"/>
                <w:szCs w:val="24"/>
                <w:lang w:eastAsia="cs-CZ"/>
              </w:rPr>
              <w:t xml:space="preserve"> výpovědní lhůta.</w:t>
            </w:r>
          </w:p>
        </w:tc>
        <w:tc>
          <w:tcPr>
            <w:tcW w:w="3260" w:type="dxa"/>
            <w:tcBorders>
              <w:top w:val="outset" w:sz="6" w:space="0" w:color="auto"/>
              <w:left w:val="outset" w:sz="6" w:space="0" w:color="auto"/>
              <w:bottom w:val="outset" w:sz="6" w:space="0" w:color="auto"/>
              <w:right w:val="outset" w:sz="6" w:space="0" w:color="auto"/>
            </w:tcBorders>
          </w:tcPr>
          <w:p w14:paraId="6A4535DA" w14:textId="08BCB8FC" w:rsidR="00C720AB" w:rsidRPr="00043143" w:rsidRDefault="00C720AB" w:rsidP="00140606">
            <w:pPr>
              <w:spacing w:before="100" w:beforeAutospacing="1" w:after="100" w:afterAutospacing="1" w:line="240" w:lineRule="auto"/>
              <w:ind w:left="94"/>
              <w:jc w:val="both"/>
              <w:rPr>
                <w:rFonts w:ascii="Times New Roman" w:hAnsi="Times New Roman" w:cs="Times New Roman"/>
                <w:sz w:val="24"/>
                <w:szCs w:val="24"/>
              </w:rPr>
            </w:pPr>
            <w:r>
              <w:rPr>
                <w:rFonts w:ascii="Times New Roman" w:hAnsi="Times New Roman" w:cs="Times New Roman"/>
                <w:sz w:val="24"/>
                <w:szCs w:val="24"/>
              </w:rPr>
              <w:lastRenderedPageBreak/>
              <w:t xml:space="preserve">Dohoda je neplatná vzhledem k vypršení její platnosti po zaslání písemné výpovědi a uplynutí </w:t>
            </w:r>
            <w:r w:rsidR="0047652F">
              <w:rPr>
                <w:rFonts w:ascii="Times New Roman" w:hAnsi="Times New Roman" w:cs="Times New Roman"/>
                <w:sz w:val="24"/>
                <w:szCs w:val="24"/>
              </w:rPr>
              <w:t xml:space="preserve">šesti měsíční </w:t>
            </w:r>
            <w:r>
              <w:rPr>
                <w:rFonts w:ascii="Times New Roman" w:hAnsi="Times New Roman" w:cs="Times New Roman"/>
                <w:sz w:val="24"/>
                <w:szCs w:val="24"/>
              </w:rPr>
              <w:t>výpovědní lhůty ke dni 29.1.2026.</w:t>
            </w:r>
          </w:p>
        </w:tc>
        <w:tc>
          <w:tcPr>
            <w:tcW w:w="1845" w:type="dxa"/>
            <w:tcBorders>
              <w:top w:val="outset" w:sz="6" w:space="0" w:color="auto"/>
              <w:left w:val="outset" w:sz="6" w:space="0" w:color="auto"/>
              <w:bottom w:val="outset" w:sz="6" w:space="0" w:color="auto"/>
              <w:right w:val="outset" w:sz="6" w:space="0" w:color="auto"/>
            </w:tcBorders>
          </w:tcPr>
          <w:p w14:paraId="7C2FD970" w14:textId="4CCF89E1" w:rsidR="00C720AB" w:rsidRDefault="00C720AB" w:rsidP="00140606">
            <w:pPr>
              <w:spacing w:before="100" w:beforeAutospacing="1" w:after="100" w:afterAutospacing="1" w:line="240" w:lineRule="auto"/>
              <w:contextualSpacing/>
              <w:jc w:val="center"/>
            </w:pPr>
            <w:hyperlink r:id="rId41" w:tgtFrame="_blank" w:history="1">
              <w:r w:rsidRPr="00C720AB">
                <w:rPr>
                  <w:rStyle w:val="Hypertextovodkaz"/>
                </w:rPr>
                <w:t>česky</w:t>
              </w:r>
            </w:hyperlink>
            <w:r w:rsidRPr="00C720AB">
              <w:br/>
              <w:t>(PDF; 215 kB)</w:t>
            </w:r>
            <w:r w:rsidRPr="00C720AB">
              <w:br/>
            </w:r>
            <w:hyperlink r:id="rId42" w:tgtFrame="_blank" w:history="1">
              <w:r w:rsidRPr="00C720AB">
                <w:rPr>
                  <w:rStyle w:val="Hypertextovodkaz"/>
                </w:rPr>
                <w:t>slovinsky</w:t>
              </w:r>
            </w:hyperlink>
            <w:r w:rsidRPr="00C720AB">
              <w:br/>
              <w:t>(PDF; 205 kB)</w:t>
            </w:r>
          </w:p>
        </w:tc>
      </w:tr>
      <w:tr w:rsidR="00140606" w:rsidRPr="00043143" w14:paraId="17FDDB93"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16BCB739"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t>Tchaj-wan</w:t>
            </w:r>
          </w:p>
        </w:tc>
        <w:tc>
          <w:tcPr>
            <w:tcW w:w="2977" w:type="dxa"/>
            <w:tcBorders>
              <w:top w:val="outset" w:sz="6" w:space="0" w:color="auto"/>
              <w:left w:val="outset" w:sz="6" w:space="0" w:color="auto"/>
              <w:bottom w:val="outset" w:sz="6" w:space="0" w:color="auto"/>
              <w:right w:val="outset" w:sz="6" w:space="0" w:color="auto"/>
            </w:tcBorders>
            <w:vAlign w:val="center"/>
          </w:tcPr>
          <w:p w14:paraId="47803C7E"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Memorandum o porozumění mezi Úřadem pro technickou normalizaci, metrologii a státní zkušebnictví v Praze a Úřadem pro normy, metrologii a inspekci v </w:t>
            </w:r>
            <w:proofErr w:type="spellStart"/>
            <w:r w:rsidRPr="00043143">
              <w:rPr>
                <w:rFonts w:ascii="Times New Roman" w:eastAsia="Times New Roman" w:hAnsi="Times New Roman" w:cs="Times New Roman"/>
                <w:sz w:val="24"/>
                <w:szCs w:val="24"/>
                <w:lang w:eastAsia="cs-CZ"/>
              </w:rPr>
              <w:t>Taipei</w:t>
            </w:r>
            <w:proofErr w:type="spellEnd"/>
            <w:r w:rsidRPr="00043143">
              <w:rPr>
                <w:rFonts w:ascii="Times New Roman" w:eastAsia="Times New Roman" w:hAnsi="Times New Roman" w:cs="Times New Roman"/>
                <w:sz w:val="24"/>
                <w:szCs w:val="24"/>
                <w:lang w:eastAsia="cs-CZ"/>
              </w:rPr>
              <w:t xml:space="preserve">. </w:t>
            </w:r>
          </w:p>
          <w:p w14:paraId="3BEDB07B" w14:textId="77777777"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p>
          <w:p w14:paraId="501AC82D"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proofErr w:type="spellStart"/>
            <w:r w:rsidRPr="00043143">
              <w:rPr>
                <w:rFonts w:ascii="Times New Roman" w:eastAsia="Times New Roman" w:hAnsi="Times New Roman" w:cs="Times New Roman"/>
                <w:sz w:val="24"/>
                <w:szCs w:val="24"/>
                <w:lang w:eastAsia="cs-CZ"/>
              </w:rPr>
              <w:t>Amendment</w:t>
            </w:r>
            <w:proofErr w:type="spellEnd"/>
            <w:r w:rsidRPr="00043143">
              <w:rPr>
                <w:rFonts w:ascii="Times New Roman" w:eastAsia="Times New Roman" w:hAnsi="Times New Roman" w:cs="Times New Roman"/>
                <w:sz w:val="24"/>
                <w:szCs w:val="24"/>
                <w:lang w:eastAsia="cs-CZ"/>
              </w:rPr>
              <w:t xml:space="preserve"> </w:t>
            </w:r>
            <w:proofErr w:type="spellStart"/>
            <w:r w:rsidRPr="00043143">
              <w:rPr>
                <w:rFonts w:ascii="Times New Roman" w:eastAsia="Times New Roman" w:hAnsi="Times New Roman" w:cs="Times New Roman"/>
                <w:sz w:val="24"/>
                <w:szCs w:val="24"/>
                <w:lang w:eastAsia="cs-CZ"/>
              </w:rPr>
              <w:t>agreement</w:t>
            </w:r>
            <w:proofErr w:type="spellEnd"/>
            <w:r w:rsidRPr="00043143">
              <w:rPr>
                <w:rFonts w:ascii="Times New Roman" w:eastAsia="Times New Roman" w:hAnsi="Times New Roman" w:cs="Times New Roman"/>
                <w:sz w:val="24"/>
                <w:szCs w:val="24"/>
                <w:lang w:eastAsia="cs-CZ"/>
              </w:rPr>
              <w:t xml:space="preserve"> (12.3.1999)</w:t>
            </w:r>
          </w:p>
        </w:tc>
        <w:tc>
          <w:tcPr>
            <w:tcW w:w="1417" w:type="dxa"/>
            <w:tcBorders>
              <w:top w:val="outset" w:sz="6" w:space="0" w:color="auto"/>
              <w:left w:val="outset" w:sz="6" w:space="0" w:color="auto"/>
              <w:bottom w:val="outset" w:sz="6" w:space="0" w:color="auto"/>
              <w:right w:val="outset" w:sz="6" w:space="0" w:color="auto"/>
            </w:tcBorders>
            <w:vAlign w:val="center"/>
          </w:tcPr>
          <w:p w14:paraId="2E7E41B0" w14:textId="67E14498"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5.</w:t>
            </w:r>
            <w:r>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10.</w:t>
            </w:r>
            <w:r>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1995</w:t>
            </w:r>
          </w:p>
        </w:tc>
        <w:tc>
          <w:tcPr>
            <w:tcW w:w="3119" w:type="dxa"/>
            <w:tcBorders>
              <w:top w:val="outset" w:sz="6" w:space="0" w:color="auto"/>
              <w:left w:val="outset" w:sz="6" w:space="0" w:color="auto"/>
              <w:bottom w:val="outset" w:sz="6" w:space="0" w:color="auto"/>
              <w:right w:val="outset" w:sz="6" w:space="0" w:color="auto"/>
            </w:tcBorders>
          </w:tcPr>
          <w:p w14:paraId="3CAAC086" w14:textId="33C3099F"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5 let od data podpisu.</w:t>
            </w:r>
          </w:p>
        </w:tc>
        <w:tc>
          <w:tcPr>
            <w:tcW w:w="3260" w:type="dxa"/>
            <w:tcBorders>
              <w:top w:val="outset" w:sz="6" w:space="0" w:color="auto"/>
              <w:left w:val="outset" w:sz="6" w:space="0" w:color="auto"/>
              <w:bottom w:val="outset" w:sz="6" w:space="0" w:color="auto"/>
              <w:right w:val="outset" w:sz="6" w:space="0" w:color="auto"/>
            </w:tcBorders>
          </w:tcPr>
          <w:p w14:paraId="7DA8A85F" w14:textId="77777777"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je neplatná. Následuje i dodatek. Nahrazena novým Memorandem z r. 2001.</w:t>
            </w:r>
          </w:p>
        </w:tc>
        <w:tc>
          <w:tcPr>
            <w:tcW w:w="1845" w:type="dxa"/>
            <w:tcBorders>
              <w:top w:val="outset" w:sz="6" w:space="0" w:color="auto"/>
              <w:left w:val="outset" w:sz="6" w:space="0" w:color="auto"/>
              <w:bottom w:val="outset" w:sz="6" w:space="0" w:color="auto"/>
              <w:right w:val="outset" w:sz="6" w:space="0" w:color="auto"/>
            </w:tcBorders>
            <w:vAlign w:val="center"/>
          </w:tcPr>
          <w:p w14:paraId="4A504098" w14:textId="23449F54" w:rsidR="00140606" w:rsidRPr="00EE45AD" w:rsidRDefault="00140606" w:rsidP="00140606">
            <w:pPr>
              <w:spacing w:before="100" w:beforeAutospacing="1" w:after="100" w:afterAutospacing="1" w:line="240" w:lineRule="auto"/>
              <w:contextualSpacing/>
              <w:jc w:val="center"/>
              <w:rPr>
                <w:rFonts w:ascii="Times New Roman" w:hAnsi="Times New Roman" w:cs="Times New Roman"/>
                <w:color w:val="4472C4" w:themeColor="accent5"/>
              </w:rPr>
            </w:pPr>
            <w:hyperlink r:id="rId43" w:tgtFrame="_blank" w:history="1">
              <w:r w:rsidRPr="00EE45AD">
                <w:rPr>
                  <w:rStyle w:val="Hypertextovodkaz"/>
                  <w:rFonts w:ascii="Times New Roman" w:hAnsi="Times New Roman" w:cs="Times New Roman"/>
                  <w:color w:val="4472C4" w:themeColor="accent5"/>
                </w:rPr>
                <w:t>anglicky</w:t>
              </w:r>
            </w:hyperlink>
          </w:p>
          <w:p w14:paraId="03CAD945"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rPr>
            </w:pPr>
            <w:r w:rsidRPr="00043143">
              <w:rPr>
                <w:rFonts w:ascii="Times New Roman" w:hAnsi="Times New Roman" w:cs="Times New Roman"/>
              </w:rPr>
              <w:t>(PDF; 95 kB)</w:t>
            </w:r>
          </w:p>
        </w:tc>
      </w:tr>
      <w:tr w:rsidR="00140606" w:rsidRPr="003D3FEB" w14:paraId="3DC4B4DB" w14:textId="77777777" w:rsidTr="00B867D9">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2A48FF80"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Pr>
                <w:rFonts w:ascii="Times New Roman" w:eastAsia="Times New Roman" w:hAnsi="Times New Roman" w:cs="Times New Roman"/>
                <w:b/>
                <w:bCs/>
                <w:sz w:val="24"/>
                <w:szCs w:val="24"/>
                <w:lang w:eastAsia="cs-CZ"/>
              </w:rPr>
              <w:t>Ukrajina</w:t>
            </w:r>
          </w:p>
        </w:tc>
        <w:tc>
          <w:tcPr>
            <w:tcW w:w="2977" w:type="dxa"/>
            <w:tcBorders>
              <w:top w:val="outset" w:sz="6" w:space="0" w:color="auto"/>
              <w:left w:val="outset" w:sz="6" w:space="0" w:color="auto"/>
              <w:bottom w:val="outset" w:sz="6" w:space="0" w:color="auto"/>
              <w:right w:val="outset" w:sz="6" w:space="0" w:color="auto"/>
            </w:tcBorders>
            <w:vAlign w:val="center"/>
          </w:tcPr>
          <w:p w14:paraId="4D7E929D"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ED1059">
              <w:rPr>
                <w:rFonts w:ascii="Times New Roman" w:eastAsia="Times New Roman" w:hAnsi="Times New Roman" w:cs="Times New Roman"/>
                <w:sz w:val="24"/>
                <w:szCs w:val="24"/>
                <w:lang w:eastAsia="cs-CZ"/>
              </w:rPr>
              <w:t>Akční plán aktivit navazující na Memorandum o porozumění a spolupráci mezi Úřadem pro technickou normalizaci, metrologii a státní zkušebnictví (ÚNMZ) a Ministerstvem hospodářství Ukrajiny v oblasti normalizace, metrologie a posuzování shody na období 2022-2024</w:t>
            </w:r>
          </w:p>
          <w:p w14:paraId="0BCB64F5" w14:textId="77777777"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ED1059">
              <w:rPr>
                <w:rFonts w:ascii="Times New Roman" w:eastAsia="Times New Roman" w:hAnsi="Times New Roman" w:cs="Times New Roman"/>
                <w:sz w:val="24"/>
                <w:szCs w:val="24"/>
                <w:lang w:eastAsia="cs-CZ"/>
              </w:rPr>
              <w:t>(Kyjev, 31.10.2022)</w:t>
            </w:r>
          </w:p>
        </w:tc>
        <w:tc>
          <w:tcPr>
            <w:tcW w:w="1417" w:type="dxa"/>
            <w:tcBorders>
              <w:top w:val="outset" w:sz="6" w:space="0" w:color="auto"/>
              <w:left w:val="outset" w:sz="6" w:space="0" w:color="auto"/>
              <w:bottom w:val="outset" w:sz="6" w:space="0" w:color="auto"/>
              <w:right w:val="outset" w:sz="6" w:space="0" w:color="auto"/>
            </w:tcBorders>
            <w:vAlign w:val="center"/>
          </w:tcPr>
          <w:p w14:paraId="14ECCF44"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31.10.2022</w:t>
            </w:r>
          </w:p>
        </w:tc>
        <w:tc>
          <w:tcPr>
            <w:tcW w:w="3119" w:type="dxa"/>
            <w:tcBorders>
              <w:top w:val="outset" w:sz="6" w:space="0" w:color="auto"/>
              <w:left w:val="outset" w:sz="6" w:space="0" w:color="auto"/>
              <w:bottom w:val="outset" w:sz="6" w:space="0" w:color="auto"/>
              <w:right w:val="outset" w:sz="6" w:space="0" w:color="auto"/>
            </w:tcBorders>
          </w:tcPr>
          <w:p w14:paraId="5BD82963"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Akční plán je uzavřen na období 2022-2024</w:t>
            </w:r>
          </w:p>
        </w:tc>
        <w:tc>
          <w:tcPr>
            <w:tcW w:w="3260" w:type="dxa"/>
            <w:tcBorders>
              <w:top w:val="outset" w:sz="6" w:space="0" w:color="auto"/>
              <w:left w:val="outset" w:sz="6" w:space="0" w:color="auto"/>
              <w:bottom w:val="outset" w:sz="6" w:space="0" w:color="auto"/>
              <w:right w:val="outset" w:sz="6" w:space="0" w:color="auto"/>
            </w:tcBorders>
          </w:tcPr>
          <w:p w14:paraId="0EB891F6" w14:textId="77777777" w:rsidR="00140606" w:rsidRPr="00B867D9"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B867D9">
              <w:rPr>
                <w:rFonts w:ascii="Times New Roman" w:hAnsi="Times New Roman" w:cs="Times New Roman"/>
                <w:sz w:val="24"/>
                <w:szCs w:val="24"/>
              </w:rPr>
              <w:t>Skončila platnost.</w:t>
            </w:r>
          </w:p>
        </w:tc>
        <w:tc>
          <w:tcPr>
            <w:tcW w:w="1845" w:type="dxa"/>
            <w:tcBorders>
              <w:top w:val="outset" w:sz="6" w:space="0" w:color="auto"/>
              <w:left w:val="outset" w:sz="6" w:space="0" w:color="auto"/>
              <w:bottom w:val="outset" w:sz="6" w:space="0" w:color="auto"/>
              <w:right w:val="outset" w:sz="6" w:space="0" w:color="auto"/>
            </w:tcBorders>
            <w:vAlign w:val="center"/>
          </w:tcPr>
          <w:p w14:paraId="59C4396C" w14:textId="71F000D9" w:rsidR="00140606" w:rsidRPr="003D3FEB"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hyperlink r:id="rId44" w:history="1">
              <w:r w:rsidRPr="003D3FEB">
                <w:rPr>
                  <w:rStyle w:val="Hypertextovodkaz"/>
                  <w:rFonts w:ascii="Times New Roman" w:hAnsi="Times New Roman" w:cs="Times New Roman"/>
                  <w:sz w:val="24"/>
                  <w:szCs w:val="24"/>
                </w:rPr>
                <w:t>česky</w:t>
              </w:r>
            </w:hyperlink>
            <w:r w:rsidRPr="003D3FEB">
              <w:rPr>
                <w:rFonts w:ascii="Times New Roman" w:hAnsi="Times New Roman" w:cs="Times New Roman"/>
                <w:sz w:val="24"/>
                <w:szCs w:val="24"/>
              </w:rPr>
              <w:br/>
              <w:t>(PDF; 212 kB)</w:t>
            </w:r>
          </w:p>
          <w:p w14:paraId="57DBC0C5" w14:textId="1F5D7587" w:rsidR="00140606" w:rsidRPr="003D3FEB"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3D3FEB">
              <w:rPr>
                <w:rFonts w:ascii="Times New Roman" w:hAnsi="Times New Roman" w:cs="Times New Roman"/>
                <w:sz w:val="24"/>
                <w:szCs w:val="24"/>
              </w:rPr>
              <w:br/>
            </w:r>
            <w:hyperlink r:id="rId45" w:history="1">
              <w:r w:rsidRPr="003D3FEB">
                <w:rPr>
                  <w:rStyle w:val="Hypertextovodkaz"/>
                  <w:rFonts w:ascii="Times New Roman" w:hAnsi="Times New Roman" w:cs="Times New Roman"/>
                  <w:sz w:val="24"/>
                  <w:szCs w:val="24"/>
                </w:rPr>
                <w:t>anglicky</w:t>
              </w:r>
            </w:hyperlink>
            <w:r w:rsidRPr="003D3FEB">
              <w:rPr>
                <w:rFonts w:ascii="Times New Roman" w:hAnsi="Times New Roman" w:cs="Times New Roman"/>
                <w:sz w:val="24"/>
                <w:szCs w:val="24"/>
              </w:rPr>
              <w:br/>
              <w:t>(PDF; 262 kB)</w:t>
            </w:r>
          </w:p>
          <w:p w14:paraId="247F2BEC" w14:textId="5F7276B6" w:rsidR="00140606" w:rsidRPr="003D3FEB"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3D3FEB">
              <w:rPr>
                <w:rFonts w:ascii="Times New Roman" w:hAnsi="Times New Roman" w:cs="Times New Roman"/>
                <w:sz w:val="24"/>
                <w:szCs w:val="24"/>
              </w:rPr>
              <w:br/>
            </w:r>
            <w:hyperlink r:id="rId46" w:history="1">
              <w:r w:rsidRPr="003D3FEB">
                <w:rPr>
                  <w:rStyle w:val="Hypertextovodkaz"/>
                  <w:rFonts w:ascii="Times New Roman" w:hAnsi="Times New Roman" w:cs="Times New Roman"/>
                  <w:sz w:val="24"/>
                  <w:szCs w:val="24"/>
                </w:rPr>
                <w:t>ukrajinsky</w:t>
              </w:r>
            </w:hyperlink>
            <w:r w:rsidRPr="003D3FEB">
              <w:rPr>
                <w:rFonts w:ascii="Times New Roman" w:hAnsi="Times New Roman" w:cs="Times New Roman"/>
                <w:sz w:val="24"/>
                <w:szCs w:val="24"/>
              </w:rPr>
              <w:br/>
              <w:t>(PDF; 225 kB)</w:t>
            </w:r>
          </w:p>
        </w:tc>
      </w:tr>
      <w:tr w:rsidR="00140606" w:rsidRPr="00CD25F1" w14:paraId="51600D23" w14:textId="77777777" w:rsidTr="00B67181">
        <w:trPr>
          <w:trHeight w:val="3108"/>
          <w:tblCellSpacing w:w="0" w:type="dxa"/>
        </w:trPr>
        <w:tc>
          <w:tcPr>
            <w:tcW w:w="1418" w:type="dxa"/>
            <w:gridSpan w:val="2"/>
            <w:tcBorders>
              <w:top w:val="outset" w:sz="6" w:space="0" w:color="auto"/>
              <w:left w:val="outset" w:sz="6" w:space="0" w:color="auto"/>
              <w:bottom w:val="outset" w:sz="6" w:space="0" w:color="auto"/>
              <w:right w:val="outset" w:sz="6" w:space="0" w:color="auto"/>
            </w:tcBorders>
            <w:vAlign w:val="center"/>
          </w:tcPr>
          <w:p w14:paraId="3D88EBFC" w14:textId="77777777" w:rsidR="00140606" w:rsidRPr="00043143" w:rsidRDefault="00140606" w:rsidP="00140606">
            <w:pPr>
              <w:spacing w:after="0"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lastRenderedPageBreak/>
              <w:t>Ukrajina</w:t>
            </w:r>
          </w:p>
        </w:tc>
        <w:tc>
          <w:tcPr>
            <w:tcW w:w="2977" w:type="dxa"/>
            <w:tcBorders>
              <w:top w:val="outset" w:sz="6" w:space="0" w:color="auto"/>
              <w:left w:val="outset" w:sz="6" w:space="0" w:color="auto"/>
              <w:bottom w:val="outset" w:sz="6" w:space="0" w:color="auto"/>
              <w:right w:val="outset" w:sz="6" w:space="0" w:color="auto"/>
            </w:tcBorders>
          </w:tcPr>
          <w:p w14:paraId="0E8DE07B"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CD25F1">
              <w:rPr>
                <w:rFonts w:ascii="Times New Roman" w:eastAsia="Times New Roman" w:hAnsi="Times New Roman" w:cs="Times New Roman"/>
                <w:sz w:val="24"/>
                <w:szCs w:val="24"/>
                <w:lang w:eastAsia="cs-CZ"/>
              </w:rPr>
              <w:t>Akční plán spolupráce v oblasti technické regulace, normalizace, metrologie a posuzování shody mezi Ministerstvem hospodářského rozvoje (META</w:t>
            </w:r>
            <w:r>
              <w:rPr>
                <w:rFonts w:ascii="Times New Roman" w:eastAsia="Times New Roman" w:hAnsi="Times New Roman" w:cs="Times New Roman"/>
                <w:sz w:val="24"/>
                <w:szCs w:val="24"/>
                <w:lang w:eastAsia="cs-CZ"/>
              </w:rPr>
              <w:t xml:space="preserve">) </w:t>
            </w:r>
            <w:r w:rsidRPr="00CD25F1">
              <w:rPr>
                <w:rFonts w:ascii="Times New Roman" w:eastAsia="Times New Roman" w:hAnsi="Times New Roman" w:cs="Times New Roman"/>
                <w:sz w:val="24"/>
                <w:szCs w:val="24"/>
                <w:lang w:eastAsia="cs-CZ"/>
              </w:rPr>
              <w:t>a Úřadem pro technickou normalizaci, metrologii a státní zkušebnictví</w:t>
            </w:r>
            <w:r>
              <w:rPr>
                <w:rFonts w:ascii="Times New Roman" w:eastAsia="Times New Roman" w:hAnsi="Times New Roman" w:cs="Times New Roman"/>
                <w:sz w:val="24"/>
                <w:szCs w:val="24"/>
                <w:lang w:eastAsia="cs-CZ"/>
              </w:rPr>
              <w:t xml:space="preserve"> </w:t>
            </w:r>
            <w:r w:rsidRPr="00CD25F1">
              <w:rPr>
                <w:rFonts w:ascii="Times New Roman" w:eastAsia="Times New Roman" w:hAnsi="Times New Roman" w:cs="Times New Roman"/>
                <w:sz w:val="24"/>
                <w:szCs w:val="24"/>
                <w:lang w:eastAsia="cs-CZ"/>
              </w:rPr>
              <w:t>na období 2018-2020</w:t>
            </w:r>
          </w:p>
          <w:p w14:paraId="48D2005B" w14:textId="3D7876E7"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(Praha)</w:t>
            </w:r>
          </w:p>
        </w:tc>
        <w:tc>
          <w:tcPr>
            <w:tcW w:w="1417" w:type="dxa"/>
            <w:tcBorders>
              <w:top w:val="outset" w:sz="6" w:space="0" w:color="auto"/>
              <w:left w:val="outset" w:sz="6" w:space="0" w:color="auto"/>
              <w:bottom w:val="outset" w:sz="6" w:space="0" w:color="auto"/>
              <w:right w:val="outset" w:sz="6" w:space="0" w:color="auto"/>
            </w:tcBorders>
          </w:tcPr>
          <w:p w14:paraId="3B648CC8" w14:textId="43489B6F"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12. 6. 2018</w:t>
            </w:r>
          </w:p>
        </w:tc>
        <w:tc>
          <w:tcPr>
            <w:tcW w:w="3119" w:type="dxa"/>
            <w:tcBorders>
              <w:top w:val="outset" w:sz="6" w:space="0" w:color="auto"/>
              <w:left w:val="outset" w:sz="6" w:space="0" w:color="auto"/>
              <w:bottom w:val="outset" w:sz="6" w:space="0" w:color="auto"/>
              <w:right w:val="outset" w:sz="6" w:space="0" w:color="auto"/>
            </w:tcBorders>
          </w:tcPr>
          <w:p w14:paraId="1B79B9D0" w14:textId="25B1C591"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Plán byl uzavřen na období 2018-2020.</w:t>
            </w:r>
          </w:p>
        </w:tc>
        <w:tc>
          <w:tcPr>
            <w:tcW w:w="3260" w:type="dxa"/>
            <w:tcBorders>
              <w:top w:val="outset" w:sz="6" w:space="0" w:color="auto"/>
              <w:left w:val="outset" w:sz="6" w:space="0" w:color="auto"/>
              <w:bottom w:val="outset" w:sz="6" w:space="0" w:color="auto"/>
              <w:right w:val="outset" w:sz="6" w:space="0" w:color="auto"/>
            </w:tcBorders>
          </w:tcPr>
          <w:p w14:paraId="27DA1C48" w14:textId="77777777" w:rsidR="00140606" w:rsidRPr="00043143" w:rsidRDefault="00140606" w:rsidP="00140606">
            <w:pPr>
              <w:spacing w:before="100" w:beforeAutospacing="1" w:after="100" w:afterAutospacing="1" w:line="240" w:lineRule="auto"/>
              <w:ind w:left="94"/>
              <w:rPr>
                <w:rFonts w:ascii="Times New Roman" w:hAnsi="Times New Roman" w:cs="Times New Roman"/>
                <w:sz w:val="24"/>
                <w:szCs w:val="24"/>
              </w:rPr>
            </w:pPr>
            <w:r>
              <w:rPr>
                <w:rFonts w:ascii="Times New Roman" w:hAnsi="Times New Roman" w:cs="Times New Roman"/>
                <w:sz w:val="24"/>
                <w:szCs w:val="24"/>
              </w:rPr>
              <w:t>Akční plán na období 2018-2020.</w:t>
            </w:r>
          </w:p>
        </w:tc>
        <w:tc>
          <w:tcPr>
            <w:tcW w:w="1845" w:type="dxa"/>
            <w:tcBorders>
              <w:top w:val="outset" w:sz="6" w:space="0" w:color="auto"/>
              <w:left w:val="outset" w:sz="6" w:space="0" w:color="auto"/>
              <w:bottom w:val="outset" w:sz="6" w:space="0" w:color="auto"/>
              <w:right w:val="outset" w:sz="6" w:space="0" w:color="auto"/>
            </w:tcBorders>
          </w:tcPr>
          <w:p w14:paraId="20D59B21" w14:textId="77777777" w:rsidR="00140606" w:rsidRDefault="00140606" w:rsidP="00140606">
            <w:pPr>
              <w:spacing w:before="100" w:beforeAutospacing="1" w:after="100" w:afterAutospacing="1" w:line="240" w:lineRule="auto"/>
              <w:contextualSpacing/>
              <w:jc w:val="center"/>
            </w:pPr>
          </w:p>
          <w:p w14:paraId="757BC713" w14:textId="6DD1B33A"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u w:val="single"/>
                <w:lang w:eastAsia="cs-CZ"/>
              </w:rPr>
            </w:pPr>
            <w:hyperlink r:id="rId47" w:history="1">
              <w:r w:rsidRPr="006164AA">
                <w:rPr>
                  <w:rFonts w:ascii="Times New Roman" w:eastAsia="Times New Roman" w:hAnsi="Times New Roman" w:cs="Times New Roman"/>
                  <w:color w:val="4472C4" w:themeColor="accent5"/>
                  <w:sz w:val="24"/>
                  <w:szCs w:val="24"/>
                  <w:u w:val="single"/>
                  <w:lang w:eastAsia="cs-CZ"/>
                </w:rPr>
                <w:t>česky</w:t>
              </w:r>
            </w:hyperlink>
          </w:p>
          <w:p w14:paraId="28912AB3" w14:textId="77777777" w:rsidR="00140606" w:rsidRPr="00CD25F1"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CD25F1">
              <w:rPr>
                <w:rFonts w:ascii="Times New Roman" w:eastAsia="Times New Roman" w:hAnsi="Times New Roman" w:cs="Times New Roman"/>
                <w:sz w:val="24"/>
                <w:szCs w:val="24"/>
                <w:lang w:eastAsia="cs-CZ"/>
              </w:rPr>
              <w:t>(PDF; 270 kB)</w:t>
            </w:r>
          </w:p>
          <w:p w14:paraId="45FCF9F1" w14:textId="77777777" w:rsidR="00140606" w:rsidRDefault="00140606" w:rsidP="00140606">
            <w:pPr>
              <w:spacing w:before="100" w:beforeAutospacing="1" w:after="100" w:afterAutospacing="1" w:line="240" w:lineRule="auto"/>
              <w:contextualSpacing/>
              <w:jc w:val="center"/>
            </w:pPr>
          </w:p>
          <w:p w14:paraId="2FEEC21C" w14:textId="1BE547B7"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u w:val="single"/>
                <w:lang w:eastAsia="cs-CZ"/>
              </w:rPr>
            </w:pPr>
            <w:hyperlink r:id="rId48" w:history="1">
              <w:r w:rsidRPr="006164AA">
                <w:rPr>
                  <w:rFonts w:ascii="Times New Roman" w:eastAsia="Times New Roman" w:hAnsi="Times New Roman" w:cs="Times New Roman"/>
                  <w:color w:val="4472C4" w:themeColor="accent5"/>
                  <w:sz w:val="24"/>
                  <w:szCs w:val="24"/>
                  <w:u w:val="single"/>
                  <w:lang w:eastAsia="cs-CZ"/>
                </w:rPr>
                <w:t>anglicky</w:t>
              </w:r>
            </w:hyperlink>
          </w:p>
          <w:p w14:paraId="36CE1B53" w14:textId="77777777" w:rsidR="00140606" w:rsidRPr="00CD25F1"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CD25F1">
              <w:rPr>
                <w:rFonts w:ascii="Times New Roman" w:eastAsia="Times New Roman" w:hAnsi="Times New Roman" w:cs="Times New Roman"/>
                <w:sz w:val="24"/>
                <w:szCs w:val="24"/>
                <w:lang w:eastAsia="cs-CZ"/>
              </w:rPr>
              <w:t>(PDF; 273 kB)</w:t>
            </w:r>
          </w:p>
          <w:p w14:paraId="3FADA25F" w14:textId="77777777" w:rsidR="00140606" w:rsidRDefault="00140606" w:rsidP="00140606">
            <w:pPr>
              <w:spacing w:before="100" w:beforeAutospacing="1" w:after="100" w:afterAutospacing="1" w:line="240" w:lineRule="auto"/>
              <w:contextualSpacing/>
              <w:jc w:val="center"/>
            </w:pPr>
          </w:p>
          <w:p w14:paraId="1BFB03DD" w14:textId="150D70D0"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49" w:history="1">
              <w:r w:rsidRPr="006164AA">
                <w:rPr>
                  <w:rFonts w:ascii="Times New Roman" w:eastAsia="Times New Roman" w:hAnsi="Times New Roman" w:cs="Times New Roman"/>
                  <w:color w:val="4472C4" w:themeColor="accent5"/>
                  <w:sz w:val="24"/>
                  <w:szCs w:val="24"/>
                  <w:u w:val="single"/>
                  <w:lang w:eastAsia="cs-CZ"/>
                </w:rPr>
                <w:t>ukrajinsky</w:t>
              </w:r>
            </w:hyperlink>
          </w:p>
          <w:p w14:paraId="07CFFE6B" w14:textId="77777777" w:rsidR="00140606" w:rsidRPr="00CD25F1"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CD25F1">
              <w:rPr>
                <w:rFonts w:ascii="Times New Roman" w:eastAsia="Times New Roman" w:hAnsi="Times New Roman" w:cs="Times New Roman"/>
                <w:sz w:val="24"/>
                <w:szCs w:val="24"/>
                <w:lang w:eastAsia="cs-CZ"/>
              </w:rPr>
              <w:t>(PDF; 262 kB)</w:t>
            </w:r>
          </w:p>
        </w:tc>
      </w:tr>
      <w:tr w:rsidR="00140606" w:rsidRPr="00043143" w14:paraId="38425628"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00DD5007"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Ukrajina</w:t>
            </w:r>
          </w:p>
        </w:tc>
        <w:tc>
          <w:tcPr>
            <w:tcW w:w="2977" w:type="dxa"/>
            <w:tcBorders>
              <w:top w:val="outset" w:sz="6" w:space="0" w:color="auto"/>
              <w:left w:val="outset" w:sz="6" w:space="0" w:color="auto"/>
              <w:bottom w:val="outset" w:sz="6" w:space="0" w:color="auto"/>
              <w:right w:val="outset" w:sz="6" w:space="0" w:color="auto"/>
            </w:tcBorders>
            <w:vAlign w:val="center"/>
            <w:hideMark/>
          </w:tcPr>
          <w:p w14:paraId="4553C3CE" w14:textId="1495D339"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Program o provádění Dohody o spolupráci mezi ÚNMZ a Státním výborem Ukrajiny pro technickou a spotřebitelskou politiku v oblasti posuzování shody, normalizace a metrologie na 2011-2012 </w:t>
            </w:r>
          </w:p>
        </w:tc>
        <w:tc>
          <w:tcPr>
            <w:tcW w:w="1417" w:type="dxa"/>
            <w:tcBorders>
              <w:top w:val="outset" w:sz="6" w:space="0" w:color="auto"/>
              <w:left w:val="outset" w:sz="6" w:space="0" w:color="auto"/>
              <w:bottom w:val="outset" w:sz="6" w:space="0" w:color="auto"/>
              <w:right w:val="outset" w:sz="6" w:space="0" w:color="auto"/>
            </w:tcBorders>
            <w:vAlign w:val="center"/>
            <w:hideMark/>
          </w:tcPr>
          <w:p w14:paraId="398B9692"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26. 10. 2010</w:t>
            </w:r>
          </w:p>
        </w:tc>
        <w:tc>
          <w:tcPr>
            <w:tcW w:w="3119" w:type="dxa"/>
            <w:tcBorders>
              <w:top w:val="outset" w:sz="6" w:space="0" w:color="auto"/>
              <w:left w:val="outset" w:sz="6" w:space="0" w:color="auto"/>
              <w:bottom w:val="outset" w:sz="6" w:space="0" w:color="auto"/>
              <w:right w:val="outset" w:sz="6" w:space="0" w:color="auto"/>
            </w:tcBorders>
            <w:hideMark/>
          </w:tcPr>
          <w:p w14:paraId="3B1C3116" w14:textId="4C150742"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w:t>
            </w:r>
            <w:r>
              <w:rPr>
                <w:rFonts w:ascii="Times New Roman" w:eastAsia="Times New Roman" w:hAnsi="Times New Roman" w:cs="Times New Roman"/>
                <w:sz w:val="24"/>
                <w:szCs w:val="24"/>
                <w:lang w:eastAsia="cs-CZ"/>
              </w:rPr>
              <w:t>rogram byl uzavřen na</w:t>
            </w:r>
            <w:r w:rsidRPr="00043143">
              <w:rPr>
                <w:rFonts w:ascii="Times New Roman" w:eastAsia="Times New Roman" w:hAnsi="Times New Roman" w:cs="Times New Roman"/>
                <w:sz w:val="24"/>
                <w:szCs w:val="24"/>
                <w:lang w:eastAsia="cs-CZ"/>
              </w:rPr>
              <w:t xml:space="preserve"> období 2011-2012.</w:t>
            </w:r>
          </w:p>
        </w:tc>
        <w:tc>
          <w:tcPr>
            <w:tcW w:w="3260" w:type="dxa"/>
            <w:tcBorders>
              <w:top w:val="outset" w:sz="6" w:space="0" w:color="auto"/>
              <w:left w:val="outset" w:sz="6" w:space="0" w:color="auto"/>
              <w:bottom w:val="outset" w:sz="6" w:space="0" w:color="auto"/>
              <w:right w:val="outset" w:sz="6" w:space="0" w:color="auto"/>
            </w:tcBorders>
          </w:tcPr>
          <w:p w14:paraId="4393EEDC" w14:textId="77777777"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Program o provádění dohody je uzavřen na dobu určitou. Ukončena platnost.</w:t>
            </w:r>
          </w:p>
        </w:tc>
        <w:tc>
          <w:tcPr>
            <w:tcW w:w="1845" w:type="dxa"/>
            <w:tcBorders>
              <w:top w:val="outset" w:sz="6" w:space="0" w:color="auto"/>
              <w:left w:val="outset" w:sz="6" w:space="0" w:color="auto"/>
              <w:bottom w:val="outset" w:sz="6" w:space="0" w:color="auto"/>
              <w:right w:val="outset" w:sz="6" w:space="0" w:color="auto"/>
            </w:tcBorders>
            <w:vAlign w:val="center"/>
            <w:hideMark/>
          </w:tcPr>
          <w:p w14:paraId="1D3F4DE8" w14:textId="0362436A"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50" w:tgtFrame="_blank" w:history="1">
              <w:r w:rsidRPr="006164AA">
                <w:rPr>
                  <w:rFonts w:ascii="Times New Roman" w:eastAsia="Times New Roman" w:hAnsi="Times New Roman" w:cs="Times New Roman"/>
                  <w:color w:val="4472C4" w:themeColor="accent5"/>
                  <w:sz w:val="24"/>
                  <w:szCs w:val="24"/>
                  <w:u w:val="single"/>
                  <w:lang w:eastAsia="cs-CZ"/>
                </w:rPr>
                <w:t>anglicky</w:t>
              </w:r>
            </w:hyperlink>
          </w:p>
          <w:p w14:paraId="209C8AE9" w14:textId="6BC0E364"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1,14 MB)</w:t>
            </w:r>
          </w:p>
          <w:p w14:paraId="27A86250" w14:textId="77777777" w:rsidR="00140606" w:rsidRDefault="00140606" w:rsidP="00140606">
            <w:pPr>
              <w:spacing w:before="100" w:beforeAutospacing="1" w:after="100" w:afterAutospacing="1" w:line="240" w:lineRule="auto"/>
              <w:contextualSpacing/>
              <w:jc w:val="center"/>
            </w:pPr>
          </w:p>
          <w:p w14:paraId="06F391D9" w14:textId="492EDBB7"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51" w:tgtFrame="_blank" w:history="1">
              <w:r w:rsidRPr="006164AA">
                <w:rPr>
                  <w:rFonts w:ascii="Times New Roman" w:eastAsia="Times New Roman" w:hAnsi="Times New Roman" w:cs="Times New Roman"/>
                  <w:color w:val="4472C4" w:themeColor="accent5"/>
                  <w:sz w:val="24"/>
                  <w:szCs w:val="24"/>
                  <w:u w:val="single"/>
                  <w:lang w:eastAsia="cs-CZ"/>
                </w:rPr>
                <w:t>ukrajinsky</w:t>
              </w:r>
            </w:hyperlink>
          </w:p>
          <w:p w14:paraId="30A4AB09" w14:textId="77777777"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1,03 MB)</w:t>
            </w:r>
          </w:p>
        </w:tc>
      </w:tr>
      <w:tr w:rsidR="00140606" w:rsidRPr="00043143" w14:paraId="640A0F91"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63F006DC"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Ukrajina</w:t>
            </w:r>
          </w:p>
        </w:tc>
        <w:tc>
          <w:tcPr>
            <w:tcW w:w="2977" w:type="dxa"/>
            <w:tcBorders>
              <w:top w:val="outset" w:sz="6" w:space="0" w:color="auto"/>
              <w:left w:val="outset" w:sz="6" w:space="0" w:color="auto"/>
              <w:bottom w:val="outset" w:sz="6" w:space="0" w:color="auto"/>
              <w:right w:val="outset" w:sz="6" w:space="0" w:color="auto"/>
            </w:tcBorders>
            <w:hideMark/>
          </w:tcPr>
          <w:p w14:paraId="6ECBA118" w14:textId="3ECFA626"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mezi Úřadem pro technickou normalizaci, metrologii a státní zkušebnictví České republiky a Státním výborem Ukrajiny pro otázky technické regulace</w:t>
            </w:r>
            <w:r>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a spotřebitelské politiky o vzájemné spolupráci v oblasti posuzování shody, normalizace a metrologie</w:t>
            </w:r>
          </w:p>
          <w:p w14:paraId="14F0097C" w14:textId="4C1EFE7B"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(Kyjev)</w:t>
            </w:r>
          </w:p>
        </w:tc>
        <w:tc>
          <w:tcPr>
            <w:tcW w:w="1417" w:type="dxa"/>
            <w:tcBorders>
              <w:top w:val="outset" w:sz="6" w:space="0" w:color="auto"/>
              <w:left w:val="outset" w:sz="6" w:space="0" w:color="auto"/>
              <w:bottom w:val="outset" w:sz="6" w:space="0" w:color="auto"/>
              <w:right w:val="outset" w:sz="6" w:space="0" w:color="auto"/>
            </w:tcBorders>
            <w:hideMark/>
          </w:tcPr>
          <w:p w14:paraId="57A8A5F3"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17. 9. 2009</w:t>
            </w:r>
          </w:p>
        </w:tc>
        <w:tc>
          <w:tcPr>
            <w:tcW w:w="3119" w:type="dxa"/>
            <w:tcBorders>
              <w:top w:val="outset" w:sz="6" w:space="0" w:color="auto"/>
              <w:left w:val="outset" w:sz="6" w:space="0" w:color="auto"/>
              <w:bottom w:val="outset" w:sz="6" w:space="0" w:color="auto"/>
              <w:right w:val="outset" w:sz="6" w:space="0" w:color="auto"/>
            </w:tcBorders>
            <w:hideMark/>
          </w:tcPr>
          <w:p w14:paraId="7BF33530"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5 let. Kterákoliv ze stran může v této době vypovědět tuto Dohodu písemným oznámením druhé straně. Tato Dohoda přestane platit šest měsíců ode dne doručení takového oznámení.</w:t>
            </w:r>
          </w:p>
        </w:tc>
        <w:tc>
          <w:tcPr>
            <w:tcW w:w="3260" w:type="dxa"/>
            <w:tcBorders>
              <w:top w:val="outset" w:sz="6" w:space="0" w:color="auto"/>
              <w:left w:val="outset" w:sz="6" w:space="0" w:color="auto"/>
              <w:bottom w:val="outset" w:sz="6" w:space="0" w:color="auto"/>
              <w:right w:val="outset" w:sz="6" w:space="0" w:color="auto"/>
            </w:tcBorders>
          </w:tcPr>
          <w:p w14:paraId="3C4C7171" w14:textId="77777777" w:rsidR="00140606" w:rsidRPr="00043143" w:rsidRDefault="00140606" w:rsidP="00140606">
            <w:pPr>
              <w:spacing w:before="100" w:beforeAutospacing="1" w:after="100" w:afterAutospacing="1" w:line="240" w:lineRule="auto"/>
              <w:ind w:left="94"/>
              <w:jc w:val="both"/>
              <w:rPr>
                <w:rFonts w:ascii="Times New Roman" w:hAnsi="Times New Roman" w:cs="Times New Roman"/>
                <w:sz w:val="24"/>
                <w:szCs w:val="24"/>
              </w:rPr>
            </w:pPr>
            <w:r w:rsidRPr="00043143">
              <w:rPr>
                <w:rFonts w:ascii="Times New Roman" w:hAnsi="Times New Roman" w:cs="Times New Roman"/>
                <w:sz w:val="24"/>
                <w:szCs w:val="24"/>
              </w:rPr>
              <w:t>Dohoda na dobu určitou. Ukončena platnost.</w:t>
            </w:r>
          </w:p>
        </w:tc>
        <w:tc>
          <w:tcPr>
            <w:tcW w:w="1845" w:type="dxa"/>
            <w:tcBorders>
              <w:top w:val="outset" w:sz="6" w:space="0" w:color="auto"/>
              <w:left w:val="outset" w:sz="6" w:space="0" w:color="auto"/>
              <w:bottom w:val="outset" w:sz="6" w:space="0" w:color="auto"/>
              <w:right w:val="outset" w:sz="6" w:space="0" w:color="auto"/>
            </w:tcBorders>
            <w:hideMark/>
          </w:tcPr>
          <w:p w14:paraId="24540D44" w14:textId="77777777" w:rsidR="00140606" w:rsidRDefault="00140606" w:rsidP="00140606">
            <w:pPr>
              <w:spacing w:before="100" w:beforeAutospacing="1" w:after="100" w:afterAutospacing="1" w:line="240" w:lineRule="auto"/>
              <w:contextualSpacing/>
              <w:jc w:val="center"/>
            </w:pPr>
          </w:p>
          <w:p w14:paraId="5BA8D165" w14:textId="087C51A0"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52" w:tgtFrame="_blank" w:history="1">
              <w:r w:rsidRPr="006164AA">
                <w:rPr>
                  <w:rFonts w:ascii="Times New Roman" w:eastAsia="Times New Roman" w:hAnsi="Times New Roman" w:cs="Times New Roman"/>
                  <w:color w:val="4472C4" w:themeColor="accent5"/>
                  <w:sz w:val="24"/>
                  <w:szCs w:val="24"/>
                  <w:u w:val="single"/>
                  <w:lang w:eastAsia="cs-CZ"/>
                </w:rPr>
                <w:t xml:space="preserve">ukrajinsky </w:t>
              </w:r>
            </w:hyperlink>
          </w:p>
          <w:p w14:paraId="7675E542" w14:textId="478DAEA3" w:rsidR="00140606"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1,32 MB)</w:t>
            </w:r>
          </w:p>
          <w:p w14:paraId="1A784C85" w14:textId="77777777"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p>
          <w:p w14:paraId="23E8FF74" w14:textId="01D05123"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53" w:tgtFrame="_blank" w:history="1">
              <w:r w:rsidRPr="006164AA">
                <w:rPr>
                  <w:rFonts w:ascii="Times New Roman" w:eastAsia="Times New Roman" w:hAnsi="Times New Roman" w:cs="Times New Roman"/>
                  <w:color w:val="4472C4" w:themeColor="accent5"/>
                  <w:sz w:val="24"/>
                  <w:szCs w:val="24"/>
                  <w:u w:val="single"/>
                  <w:lang w:eastAsia="cs-CZ"/>
                </w:rPr>
                <w:t>anglicky</w:t>
              </w:r>
            </w:hyperlink>
          </w:p>
          <w:p w14:paraId="3C9CBCF6" w14:textId="77777777"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1,25 MB)</w:t>
            </w:r>
          </w:p>
        </w:tc>
      </w:tr>
      <w:tr w:rsidR="00140606" w:rsidRPr="00043143" w14:paraId="5A12DF24"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71042496" w14:textId="77777777" w:rsidR="00140606" w:rsidRPr="00043143" w:rsidRDefault="00140606" w:rsidP="00140606">
            <w:pPr>
              <w:spacing w:after="0" w:line="240" w:lineRule="auto"/>
              <w:jc w:val="center"/>
              <w:rPr>
                <w:rFonts w:ascii="Times New Roman" w:eastAsia="Times New Roman" w:hAnsi="Times New Roman" w:cs="Times New Roman"/>
                <w:b/>
                <w:bCs/>
                <w:sz w:val="24"/>
                <w:szCs w:val="24"/>
                <w:lang w:eastAsia="cs-CZ"/>
              </w:rPr>
            </w:pPr>
            <w:r w:rsidRPr="00043143">
              <w:rPr>
                <w:rFonts w:ascii="Times New Roman" w:eastAsia="Times New Roman" w:hAnsi="Times New Roman" w:cs="Times New Roman"/>
                <w:b/>
                <w:bCs/>
                <w:sz w:val="24"/>
                <w:szCs w:val="24"/>
                <w:lang w:eastAsia="cs-CZ"/>
              </w:rPr>
              <w:lastRenderedPageBreak/>
              <w:t>Ukrajina</w:t>
            </w:r>
          </w:p>
        </w:tc>
        <w:tc>
          <w:tcPr>
            <w:tcW w:w="2977" w:type="dxa"/>
            <w:tcBorders>
              <w:top w:val="outset" w:sz="6" w:space="0" w:color="auto"/>
              <w:left w:val="outset" w:sz="6" w:space="0" w:color="auto"/>
              <w:bottom w:val="outset" w:sz="6" w:space="0" w:color="auto"/>
              <w:right w:val="outset" w:sz="6" w:space="0" w:color="auto"/>
            </w:tcBorders>
          </w:tcPr>
          <w:p w14:paraId="4BD6E2FA"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mezi ÚNMZ a Státním výborem Ukrajiny pro normalizaci, metrologii a certifikaci o vzájemném uznávání výsledků posuzování shody.</w:t>
            </w:r>
          </w:p>
          <w:p w14:paraId="5DBF653D" w14:textId="3F1540C2"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(Praha)</w:t>
            </w:r>
          </w:p>
          <w:p w14:paraId="129BCF99"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p>
        </w:tc>
        <w:tc>
          <w:tcPr>
            <w:tcW w:w="1417" w:type="dxa"/>
            <w:tcBorders>
              <w:top w:val="outset" w:sz="6" w:space="0" w:color="auto"/>
              <w:left w:val="outset" w:sz="6" w:space="0" w:color="auto"/>
              <w:bottom w:val="outset" w:sz="6" w:space="0" w:color="auto"/>
              <w:right w:val="outset" w:sz="6" w:space="0" w:color="auto"/>
            </w:tcBorders>
          </w:tcPr>
          <w:p w14:paraId="7E77CC69"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4. 12. 1996</w:t>
            </w:r>
          </w:p>
        </w:tc>
        <w:tc>
          <w:tcPr>
            <w:tcW w:w="3119" w:type="dxa"/>
            <w:tcBorders>
              <w:top w:val="outset" w:sz="6" w:space="0" w:color="auto"/>
              <w:left w:val="outset" w:sz="6" w:space="0" w:color="auto"/>
              <w:bottom w:val="outset" w:sz="6" w:space="0" w:color="auto"/>
              <w:right w:val="outset" w:sz="6" w:space="0" w:color="auto"/>
            </w:tcBorders>
          </w:tcPr>
          <w:p w14:paraId="54E9E250"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se uzavírá na dobu 5 let.</w:t>
            </w:r>
          </w:p>
          <w:p w14:paraId="2B9BEECE"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Každá ze stran může vypovědět tuto Dohodu písemným oznámením druhé Straně. Platnost Dohody končí po 6-ti měsících od dne, kdy druhá Strana toto oznámení obdržela.</w:t>
            </w:r>
          </w:p>
        </w:tc>
        <w:tc>
          <w:tcPr>
            <w:tcW w:w="3260" w:type="dxa"/>
            <w:tcBorders>
              <w:top w:val="outset" w:sz="6" w:space="0" w:color="auto"/>
              <w:left w:val="outset" w:sz="6" w:space="0" w:color="auto"/>
              <w:bottom w:val="outset" w:sz="6" w:space="0" w:color="auto"/>
              <w:right w:val="outset" w:sz="6" w:space="0" w:color="auto"/>
            </w:tcBorders>
          </w:tcPr>
          <w:p w14:paraId="18252337" w14:textId="77777777" w:rsidR="00140606" w:rsidRPr="00043143" w:rsidRDefault="00140606" w:rsidP="00140606">
            <w:pPr>
              <w:spacing w:before="100" w:beforeAutospacing="1" w:after="100" w:afterAutospacing="1" w:line="240" w:lineRule="auto"/>
              <w:ind w:left="94"/>
              <w:rPr>
                <w:rFonts w:ascii="Times New Roman" w:hAnsi="Times New Roman" w:cs="Times New Roman"/>
                <w:sz w:val="24"/>
                <w:szCs w:val="24"/>
              </w:rPr>
            </w:pPr>
            <w:r w:rsidRPr="00043143">
              <w:rPr>
                <w:rFonts w:ascii="Times New Roman" w:hAnsi="Times New Roman" w:cs="Times New Roman"/>
                <w:sz w:val="24"/>
                <w:szCs w:val="24"/>
              </w:rPr>
              <w:t>Dohoda na dobu určitou.</w:t>
            </w:r>
          </w:p>
          <w:p w14:paraId="63C4A84E" w14:textId="77777777" w:rsidR="00140606" w:rsidRPr="00043143" w:rsidRDefault="00140606" w:rsidP="00140606">
            <w:pPr>
              <w:spacing w:before="100" w:beforeAutospacing="1" w:after="100" w:afterAutospacing="1" w:line="240" w:lineRule="auto"/>
              <w:ind w:left="94"/>
              <w:rPr>
                <w:rFonts w:ascii="Times New Roman" w:hAnsi="Times New Roman" w:cs="Times New Roman"/>
                <w:sz w:val="24"/>
                <w:szCs w:val="24"/>
              </w:rPr>
            </w:pPr>
            <w:r w:rsidRPr="00043143">
              <w:rPr>
                <w:rFonts w:ascii="Times New Roman" w:hAnsi="Times New Roman" w:cs="Times New Roman"/>
                <w:sz w:val="24"/>
                <w:szCs w:val="24"/>
              </w:rPr>
              <w:t>Ukončena platnost.</w:t>
            </w:r>
          </w:p>
        </w:tc>
        <w:tc>
          <w:tcPr>
            <w:tcW w:w="1845" w:type="dxa"/>
            <w:tcBorders>
              <w:top w:val="outset" w:sz="6" w:space="0" w:color="auto"/>
              <w:left w:val="outset" w:sz="6" w:space="0" w:color="auto"/>
              <w:bottom w:val="outset" w:sz="6" w:space="0" w:color="auto"/>
              <w:right w:val="outset" w:sz="6" w:space="0" w:color="auto"/>
            </w:tcBorders>
          </w:tcPr>
          <w:p w14:paraId="0A79A270" w14:textId="746F206C" w:rsidR="00140606" w:rsidRPr="00043143" w:rsidRDefault="00140606" w:rsidP="00140606">
            <w:pPr>
              <w:spacing w:after="0" w:line="240" w:lineRule="auto"/>
              <w:contextualSpacing/>
              <w:jc w:val="center"/>
              <w:rPr>
                <w:rFonts w:ascii="Times New Roman" w:eastAsia="Times New Roman" w:hAnsi="Times New Roman" w:cs="Times New Roman"/>
                <w:color w:val="000000"/>
                <w:sz w:val="24"/>
                <w:szCs w:val="24"/>
                <w:lang w:eastAsia="cs-CZ"/>
              </w:rPr>
            </w:pPr>
            <w:hyperlink r:id="rId54" w:tgtFrame="_blank" w:history="1">
              <w:r w:rsidRPr="00043143">
                <w:rPr>
                  <w:rFonts w:ascii="Times New Roman" w:eastAsia="Times New Roman" w:hAnsi="Times New Roman" w:cs="Times New Roman"/>
                  <w:color w:val="264B88"/>
                  <w:sz w:val="24"/>
                  <w:szCs w:val="24"/>
                  <w:u w:val="single"/>
                  <w:lang w:eastAsia="cs-CZ"/>
                </w:rPr>
                <w:t>česky</w:t>
              </w:r>
            </w:hyperlink>
          </w:p>
          <w:p w14:paraId="77595DF4" w14:textId="77777777" w:rsidR="00140606" w:rsidRPr="00043143" w:rsidRDefault="00140606" w:rsidP="00140606">
            <w:pPr>
              <w:spacing w:after="0" w:line="240" w:lineRule="auto"/>
              <w:contextualSpacing/>
              <w:jc w:val="center"/>
              <w:rPr>
                <w:rFonts w:ascii="Times New Roman" w:eastAsia="Times New Roman" w:hAnsi="Times New Roman" w:cs="Times New Roman"/>
                <w:color w:val="000000"/>
                <w:sz w:val="24"/>
                <w:szCs w:val="24"/>
                <w:lang w:eastAsia="cs-CZ"/>
              </w:rPr>
            </w:pPr>
            <w:r w:rsidRPr="00043143">
              <w:rPr>
                <w:rFonts w:ascii="Times New Roman" w:eastAsia="Times New Roman" w:hAnsi="Times New Roman" w:cs="Times New Roman"/>
                <w:color w:val="000000"/>
                <w:sz w:val="24"/>
                <w:szCs w:val="24"/>
                <w:lang w:eastAsia="cs-CZ"/>
              </w:rPr>
              <w:t>(PDF; 241 kB)</w:t>
            </w:r>
          </w:p>
          <w:p w14:paraId="3A764D7B" w14:textId="77777777" w:rsidR="00140606" w:rsidRPr="00043143" w:rsidRDefault="00140606" w:rsidP="00140606">
            <w:pPr>
              <w:spacing w:after="0" w:line="240" w:lineRule="auto"/>
              <w:contextualSpacing/>
              <w:jc w:val="center"/>
              <w:rPr>
                <w:rFonts w:ascii="Times New Roman" w:eastAsia="Times New Roman" w:hAnsi="Times New Roman" w:cs="Times New Roman"/>
                <w:color w:val="000000"/>
                <w:sz w:val="24"/>
                <w:szCs w:val="24"/>
                <w:lang w:eastAsia="cs-CZ"/>
              </w:rPr>
            </w:pPr>
          </w:p>
          <w:p w14:paraId="67873AA1" w14:textId="17F3862D" w:rsidR="00140606" w:rsidRPr="00043143" w:rsidRDefault="00140606" w:rsidP="00140606">
            <w:pPr>
              <w:spacing w:after="0" w:line="240" w:lineRule="auto"/>
              <w:contextualSpacing/>
              <w:jc w:val="center"/>
              <w:rPr>
                <w:rFonts w:ascii="Times New Roman" w:eastAsia="Times New Roman" w:hAnsi="Times New Roman" w:cs="Times New Roman"/>
                <w:color w:val="000000"/>
                <w:sz w:val="24"/>
                <w:szCs w:val="24"/>
                <w:lang w:eastAsia="cs-CZ"/>
              </w:rPr>
            </w:pPr>
            <w:hyperlink r:id="rId55" w:tgtFrame="_blank" w:history="1">
              <w:r w:rsidRPr="00043143">
                <w:rPr>
                  <w:rFonts w:ascii="Times New Roman" w:eastAsia="Times New Roman" w:hAnsi="Times New Roman" w:cs="Times New Roman"/>
                  <w:color w:val="264B88"/>
                  <w:sz w:val="24"/>
                  <w:szCs w:val="24"/>
                  <w:u w:val="single"/>
                  <w:lang w:eastAsia="cs-CZ"/>
                </w:rPr>
                <w:t>ukrajinsky</w:t>
              </w:r>
            </w:hyperlink>
          </w:p>
          <w:p w14:paraId="49E10F40" w14:textId="77777777" w:rsidR="00140606" w:rsidRPr="00043143" w:rsidRDefault="00140606" w:rsidP="00140606">
            <w:pPr>
              <w:spacing w:before="100" w:beforeAutospacing="1" w:after="100" w:afterAutospacing="1" w:line="240" w:lineRule="auto"/>
              <w:contextualSpacing/>
              <w:jc w:val="center"/>
              <w:rPr>
                <w:rFonts w:ascii="Times New Roman" w:hAnsi="Times New Roman" w:cs="Times New Roman"/>
              </w:rPr>
            </w:pPr>
            <w:r w:rsidRPr="00043143">
              <w:rPr>
                <w:rFonts w:ascii="Times New Roman" w:eastAsia="Calibri" w:hAnsi="Times New Roman" w:cs="Times New Roman"/>
                <w:color w:val="000000"/>
              </w:rPr>
              <w:t>(PDF; 271 kB)</w:t>
            </w:r>
          </w:p>
        </w:tc>
      </w:tr>
      <w:tr w:rsidR="00140606" w:rsidRPr="00043143" w14:paraId="00529ABD"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21076091"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USA</w:t>
            </w:r>
          </w:p>
        </w:tc>
        <w:tc>
          <w:tcPr>
            <w:tcW w:w="2977" w:type="dxa"/>
            <w:tcBorders>
              <w:top w:val="outset" w:sz="6" w:space="0" w:color="auto"/>
              <w:left w:val="outset" w:sz="6" w:space="0" w:color="auto"/>
              <w:bottom w:val="outset" w:sz="6" w:space="0" w:color="auto"/>
              <w:right w:val="outset" w:sz="6" w:space="0" w:color="auto"/>
            </w:tcBorders>
            <w:hideMark/>
          </w:tcPr>
          <w:p w14:paraId="33105126" w14:textId="77777777"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o doplnění a rozšíření memoranda o porozumění mezi Národním institutem pro normy a techniku, Spojené státy americké a Úřadem pro technickou normalizaci, metrologii a státní zkušebnictví, Česká republika</w:t>
            </w:r>
          </w:p>
          <w:p w14:paraId="446E401F" w14:textId="70F5BC1B"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w:t>
            </w:r>
            <w:proofErr w:type="spellStart"/>
            <w:r w:rsidRPr="00043143">
              <w:rPr>
                <w:rFonts w:ascii="Times New Roman" w:eastAsia="Times New Roman" w:hAnsi="Times New Roman" w:cs="Times New Roman"/>
                <w:sz w:val="24"/>
                <w:szCs w:val="24"/>
                <w:lang w:eastAsia="cs-CZ"/>
              </w:rPr>
              <w:t>Gaithersburg</w:t>
            </w:r>
            <w:proofErr w:type="spellEnd"/>
            <w:r w:rsidRPr="00043143">
              <w:rPr>
                <w:rFonts w:ascii="Times New Roman" w:eastAsia="Times New Roman" w:hAnsi="Times New Roman" w:cs="Times New Roman"/>
                <w:sz w:val="24"/>
                <w:szCs w:val="24"/>
                <w:lang w:eastAsia="cs-CZ"/>
              </w:rPr>
              <w:t>, 5. 8. 2004</w:t>
            </w:r>
            <w:r>
              <w:rPr>
                <w:rFonts w:ascii="Times New Roman" w:eastAsia="Times New Roman" w:hAnsi="Times New Roman" w:cs="Times New Roman"/>
                <w:sz w:val="24"/>
                <w:szCs w:val="24"/>
                <w:lang w:eastAsia="cs-CZ"/>
              </w:rPr>
              <w:t xml:space="preserve"> / </w:t>
            </w:r>
            <w:r w:rsidRPr="00043143">
              <w:rPr>
                <w:rFonts w:ascii="Times New Roman" w:eastAsia="Times New Roman" w:hAnsi="Times New Roman" w:cs="Times New Roman"/>
                <w:sz w:val="24"/>
                <w:szCs w:val="24"/>
                <w:lang w:eastAsia="cs-CZ"/>
              </w:rPr>
              <w:t>Praha, 10. 8. 2004)</w:t>
            </w:r>
          </w:p>
        </w:tc>
        <w:tc>
          <w:tcPr>
            <w:tcW w:w="1417" w:type="dxa"/>
            <w:tcBorders>
              <w:top w:val="outset" w:sz="6" w:space="0" w:color="auto"/>
              <w:left w:val="outset" w:sz="6" w:space="0" w:color="auto"/>
              <w:bottom w:val="outset" w:sz="6" w:space="0" w:color="auto"/>
              <w:right w:val="outset" w:sz="6" w:space="0" w:color="auto"/>
            </w:tcBorders>
            <w:hideMark/>
          </w:tcPr>
          <w:p w14:paraId="549EC279"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10. 8. 2004</w:t>
            </w:r>
          </w:p>
        </w:tc>
        <w:tc>
          <w:tcPr>
            <w:tcW w:w="3119" w:type="dxa"/>
            <w:tcBorders>
              <w:top w:val="outset" w:sz="6" w:space="0" w:color="auto"/>
              <w:left w:val="outset" w:sz="6" w:space="0" w:color="auto"/>
              <w:bottom w:val="outset" w:sz="6" w:space="0" w:color="auto"/>
              <w:right w:val="outset" w:sz="6" w:space="0" w:color="auto"/>
            </w:tcBorders>
            <w:hideMark/>
          </w:tcPr>
          <w:p w14:paraId="6997744C"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5 let od data podpisu.</w:t>
            </w:r>
          </w:p>
        </w:tc>
        <w:tc>
          <w:tcPr>
            <w:tcW w:w="3260" w:type="dxa"/>
            <w:tcBorders>
              <w:top w:val="outset" w:sz="6" w:space="0" w:color="auto"/>
              <w:left w:val="outset" w:sz="6" w:space="0" w:color="auto"/>
              <w:bottom w:val="outset" w:sz="6" w:space="0" w:color="auto"/>
              <w:right w:val="outset" w:sz="6" w:space="0" w:color="auto"/>
            </w:tcBorders>
          </w:tcPr>
          <w:p w14:paraId="7255675D" w14:textId="77777777" w:rsidR="00140606" w:rsidRPr="00043143" w:rsidRDefault="00140606" w:rsidP="00140606">
            <w:pPr>
              <w:spacing w:before="100" w:beforeAutospacing="1" w:after="100" w:afterAutospacing="1" w:line="240" w:lineRule="auto"/>
              <w:ind w:left="94"/>
              <w:rPr>
                <w:rFonts w:ascii="Times New Roman" w:hAnsi="Times New Roman" w:cs="Times New Roman"/>
              </w:rPr>
            </w:pPr>
            <w:r w:rsidRPr="00043143">
              <w:rPr>
                <w:rFonts w:ascii="Times New Roman" w:hAnsi="Times New Roman" w:cs="Times New Roman"/>
                <w:sz w:val="24"/>
                <w:szCs w:val="24"/>
              </w:rPr>
              <w:t>Dohoda na dobu určitou. Ukončena platnost.</w:t>
            </w:r>
          </w:p>
        </w:tc>
        <w:tc>
          <w:tcPr>
            <w:tcW w:w="1845" w:type="dxa"/>
            <w:tcBorders>
              <w:top w:val="outset" w:sz="6" w:space="0" w:color="auto"/>
              <w:left w:val="outset" w:sz="6" w:space="0" w:color="auto"/>
              <w:bottom w:val="outset" w:sz="6" w:space="0" w:color="auto"/>
              <w:right w:val="outset" w:sz="6" w:space="0" w:color="auto"/>
            </w:tcBorders>
            <w:hideMark/>
          </w:tcPr>
          <w:p w14:paraId="7C83F443" w14:textId="77777777" w:rsidR="00140606" w:rsidRDefault="00140606" w:rsidP="00140606">
            <w:pPr>
              <w:spacing w:before="100" w:beforeAutospacing="1" w:after="100" w:afterAutospacing="1" w:line="240" w:lineRule="auto"/>
              <w:contextualSpacing/>
              <w:jc w:val="center"/>
            </w:pPr>
          </w:p>
          <w:p w14:paraId="516B603B" w14:textId="26FABF27"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56" w:tgtFrame="_blank" w:history="1">
              <w:r w:rsidRPr="006164AA">
                <w:rPr>
                  <w:rFonts w:ascii="Times New Roman" w:eastAsia="Times New Roman" w:hAnsi="Times New Roman" w:cs="Times New Roman"/>
                  <w:color w:val="4472C4" w:themeColor="accent5"/>
                  <w:sz w:val="24"/>
                  <w:szCs w:val="24"/>
                  <w:u w:val="single"/>
                  <w:lang w:eastAsia="cs-CZ"/>
                </w:rPr>
                <w:t>anglicky</w:t>
              </w:r>
            </w:hyperlink>
            <w:r w:rsidRPr="006164AA">
              <w:rPr>
                <w:rFonts w:ascii="Times New Roman" w:eastAsia="Times New Roman" w:hAnsi="Times New Roman" w:cs="Times New Roman"/>
                <w:color w:val="4472C4" w:themeColor="accent5"/>
                <w:sz w:val="24"/>
                <w:szCs w:val="24"/>
                <w:lang w:eastAsia="cs-CZ"/>
              </w:rPr>
              <w:t xml:space="preserve"> </w:t>
            </w:r>
          </w:p>
          <w:p w14:paraId="1F57A49B" w14:textId="77777777"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61 kB)</w:t>
            </w:r>
          </w:p>
        </w:tc>
      </w:tr>
      <w:tr w:rsidR="00140606" w:rsidRPr="00043143" w14:paraId="5790C98F"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7C07029F"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USA</w:t>
            </w:r>
          </w:p>
          <w:p w14:paraId="33FC9649"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p>
        </w:tc>
        <w:tc>
          <w:tcPr>
            <w:tcW w:w="2977" w:type="dxa"/>
            <w:tcBorders>
              <w:top w:val="outset" w:sz="6" w:space="0" w:color="auto"/>
              <w:left w:val="outset" w:sz="6" w:space="0" w:color="auto"/>
              <w:bottom w:val="outset" w:sz="6" w:space="0" w:color="auto"/>
              <w:right w:val="outset" w:sz="6" w:space="0" w:color="auto"/>
            </w:tcBorders>
            <w:hideMark/>
          </w:tcPr>
          <w:p w14:paraId="7927486F" w14:textId="77777777" w:rsidR="00140606"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o doplnění a rozšíření memoranda o porozumění mezi Národním institutem pro normy a techniku, Spojené státy americké a Úřadem pro technickou normalizaci, metrologii a státní zkušebnictví, Česká republika</w:t>
            </w:r>
          </w:p>
          <w:p w14:paraId="2CE82FD8" w14:textId="786481DB"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(Brno)</w:t>
            </w:r>
          </w:p>
        </w:tc>
        <w:tc>
          <w:tcPr>
            <w:tcW w:w="1417" w:type="dxa"/>
            <w:tcBorders>
              <w:top w:val="outset" w:sz="6" w:space="0" w:color="auto"/>
              <w:left w:val="outset" w:sz="6" w:space="0" w:color="auto"/>
              <w:bottom w:val="outset" w:sz="6" w:space="0" w:color="auto"/>
              <w:right w:val="outset" w:sz="6" w:space="0" w:color="auto"/>
            </w:tcBorders>
            <w:hideMark/>
          </w:tcPr>
          <w:p w14:paraId="62802AF0"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3. 9. 1999</w:t>
            </w:r>
          </w:p>
        </w:tc>
        <w:tc>
          <w:tcPr>
            <w:tcW w:w="3119" w:type="dxa"/>
            <w:tcBorders>
              <w:top w:val="outset" w:sz="6" w:space="0" w:color="auto"/>
              <w:left w:val="outset" w:sz="6" w:space="0" w:color="auto"/>
              <w:bottom w:val="outset" w:sz="6" w:space="0" w:color="auto"/>
              <w:right w:val="outset" w:sz="6" w:space="0" w:color="auto"/>
            </w:tcBorders>
            <w:hideMark/>
          </w:tcPr>
          <w:p w14:paraId="69FC1F3D" w14:textId="77777777" w:rsidR="00140606" w:rsidRPr="00043143" w:rsidRDefault="00140606" w:rsidP="00140606">
            <w:pPr>
              <w:spacing w:before="100" w:beforeAutospacing="1" w:after="100" w:afterAutospacing="1"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5 let od data podpisu.</w:t>
            </w:r>
          </w:p>
        </w:tc>
        <w:tc>
          <w:tcPr>
            <w:tcW w:w="3260" w:type="dxa"/>
            <w:tcBorders>
              <w:top w:val="outset" w:sz="6" w:space="0" w:color="auto"/>
              <w:left w:val="outset" w:sz="6" w:space="0" w:color="auto"/>
              <w:bottom w:val="outset" w:sz="6" w:space="0" w:color="auto"/>
              <w:right w:val="outset" w:sz="6" w:space="0" w:color="auto"/>
            </w:tcBorders>
          </w:tcPr>
          <w:p w14:paraId="08475023" w14:textId="77777777" w:rsidR="00140606" w:rsidRPr="00043143" w:rsidRDefault="00140606" w:rsidP="00140606">
            <w:pPr>
              <w:spacing w:before="100" w:beforeAutospacing="1" w:after="100" w:afterAutospacing="1" w:line="240" w:lineRule="auto"/>
              <w:ind w:left="94"/>
              <w:rPr>
                <w:rFonts w:ascii="Times New Roman" w:hAnsi="Times New Roman" w:cs="Times New Roman"/>
              </w:rPr>
            </w:pPr>
            <w:r w:rsidRPr="00043143">
              <w:rPr>
                <w:rFonts w:ascii="Times New Roman" w:hAnsi="Times New Roman" w:cs="Times New Roman"/>
                <w:sz w:val="24"/>
                <w:szCs w:val="24"/>
              </w:rPr>
              <w:t>Dohoda na dobu určitou. Ukončena platnost.</w:t>
            </w:r>
          </w:p>
        </w:tc>
        <w:tc>
          <w:tcPr>
            <w:tcW w:w="1845" w:type="dxa"/>
            <w:tcBorders>
              <w:top w:val="outset" w:sz="6" w:space="0" w:color="auto"/>
              <w:left w:val="outset" w:sz="6" w:space="0" w:color="auto"/>
              <w:bottom w:val="outset" w:sz="6" w:space="0" w:color="auto"/>
              <w:right w:val="outset" w:sz="6" w:space="0" w:color="auto"/>
            </w:tcBorders>
            <w:hideMark/>
          </w:tcPr>
          <w:p w14:paraId="1556C34D" w14:textId="77777777" w:rsidR="00140606" w:rsidRPr="00EE45AD" w:rsidRDefault="00140606" w:rsidP="00140606">
            <w:pPr>
              <w:spacing w:before="100" w:beforeAutospacing="1" w:after="100" w:afterAutospacing="1" w:line="240" w:lineRule="auto"/>
              <w:contextualSpacing/>
              <w:jc w:val="center"/>
              <w:rPr>
                <w:color w:val="4472C4" w:themeColor="accent5"/>
              </w:rPr>
            </w:pPr>
          </w:p>
          <w:p w14:paraId="32DA148D" w14:textId="6D3E97E9" w:rsidR="00140606" w:rsidRPr="00EE45AD"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57" w:tgtFrame="_blank" w:history="1">
              <w:r w:rsidRPr="00EE45AD">
                <w:rPr>
                  <w:rFonts w:ascii="Times New Roman" w:eastAsia="Times New Roman" w:hAnsi="Times New Roman" w:cs="Times New Roman"/>
                  <w:color w:val="4472C4" w:themeColor="accent5"/>
                  <w:sz w:val="24"/>
                  <w:szCs w:val="24"/>
                  <w:u w:val="single"/>
                  <w:lang w:eastAsia="cs-CZ"/>
                </w:rPr>
                <w:t>anglicky</w:t>
              </w:r>
            </w:hyperlink>
            <w:r w:rsidRPr="00EE45AD">
              <w:rPr>
                <w:rFonts w:ascii="Times New Roman" w:eastAsia="Times New Roman" w:hAnsi="Times New Roman" w:cs="Times New Roman"/>
                <w:color w:val="4472C4" w:themeColor="accent5"/>
                <w:sz w:val="24"/>
                <w:szCs w:val="24"/>
                <w:lang w:eastAsia="cs-CZ"/>
              </w:rPr>
              <w:t> </w:t>
            </w:r>
          </w:p>
          <w:p w14:paraId="735323C9" w14:textId="77777777"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 61 kB)</w:t>
            </w:r>
          </w:p>
        </w:tc>
      </w:tr>
      <w:tr w:rsidR="00140606" w:rsidRPr="00043143" w14:paraId="06FC8831"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hideMark/>
          </w:tcPr>
          <w:p w14:paraId="68915062"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b/>
                <w:bCs/>
                <w:sz w:val="24"/>
                <w:szCs w:val="24"/>
                <w:lang w:eastAsia="cs-CZ"/>
              </w:rPr>
              <w:t>USA</w:t>
            </w:r>
          </w:p>
          <w:p w14:paraId="29C5ACD9" w14:textId="77777777"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sz w:val="24"/>
                <w:szCs w:val="24"/>
                <w:lang w:eastAsia="cs-CZ"/>
              </w:rPr>
            </w:pPr>
          </w:p>
        </w:tc>
        <w:tc>
          <w:tcPr>
            <w:tcW w:w="2977" w:type="dxa"/>
            <w:tcBorders>
              <w:top w:val="outset" w:sz="6" w:space="0" w:color="auto"/>
              <w:left w:val="outset" w:sz="6" w:space="0" w:color="auto"/>
              <w:bottom w:val="outset" w:sz="6" w:space="0" w:color="auto"/>
              <w:right w:val="outset" w:sz="6" w:space="0" w:color="auto"/>
            </w:tcBorders>
            <w:hideMark/>
          </w:tcPr>
          <w:p w14:paraId="1F84D43B" w14:textId="77777777"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 xml:space="preserve">Memorandum o porozumění mezi Národním institutem pro normy a techniku, </w:t>
            </w:r>
            <w:r w:rsidRPr="00043143">
              <w:rPr>
                <w:rFonts w:ascii="Times New Roman" w:eastAsia="Times New Roman" w:hAnsi="Times New Roman" w:cs="Times New Roman"/>
                <w:sz w:val="24"/>
                <w:szCs w:val="24"/>
                <w:lang w:eastAsia="cs-CZ"/>
              </w:rPr>
              <w:lastRenderedPageBreak/>
              <w:t>Spojené státy americké a Úřadem pro technickou normalizaci, metrologii a státní zkušebnictví, Česká republika</w:t>
            </w:r>
          </w:p>
          <w:p w14:paraId="2141A753" w14:textId="4A0ED3A9" w:rsidR="00140606" w:rsidRPr="00043143"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w:t>
            </w:r>
            <w:proofErr w:type="spellStart"/>
            <w:r w:rsidRPr="00043143">
              <w:rPr>
                <w:rFonts w:ascii="Times New Roman" w:eastAsia="Times New Roman" w:hAnsi="Times New Roman" w:cs="Times New Roman"/>
                <w:sz w:val="24"/>
                <w:szCs w:val="24"/>
                <w:lang w:eastAsia="cs-CZ"/>
              </w:rPr>
              <w:t>Gaithersburg</w:t>
            </w:r>
            <w:proofErr w:type="spellEnd"/>
            <w:r w:rsidRPr="00043143">
              <w:rPr>
                <w:rFonts w:ascii="Times New Roman" w:eastAsia="Times New Roman" w:hAnsi="Times New Roman" w:cs="Times New Roman"/>
                <w:sz w:val="24"/>
                <w:szCs w:val="24"/>
                <w:lang w:eastAsia="cs-CZ"/>
              </w:rPr>
              <w:t>, 23. 2. 1994</w:t>
            </w:r>
            <w:r>
              <w:rPr>
                <w:rFonts w:ascii="Times New Roman" w:eastAsia="Times New Roman" w:hAnsi="Times New Roman" w:cs="Times New Roman"/>
                <w:sz w:val="24"/>
                <w:szCs w:val="24"/>
                <w:lang w:eastAsia="cs-CZ"/>
              </w:rPr>
              <w:t xml:space="preserve"> / </w:t>
            </w:r>
            <w:r w:rsidRPr="00043143">
              <w:rPr>
                <w:rFonts w:ascii="Times New Roman" w:eastAsia="Times New Roman" w:hAnsi="Times New Roman" w:cs="Times New Roman"/>
                <w:sz w:val="24"/>
                <w:szCs w:val="24"/>
                <w:lang w:eastAsia="cs-CZ"/>
              </w:rPr>
              <w:t>Praha, 16. 5. 1994)</w:t>
            </w:r>
          </w:p>
        </w:tc>
        <w:tc>
          <w:tcPr>
            <w:tcW w:w="1417" w:type="dxa"/>
            <w:tcBorders>
              <w:top w:val="outset" w:sz="6" w:space="0" w:color="auto"/>
              <w:left w:val="outset" w:sz="6" w:space="0" w:color="auto"/>
              <w:bottom w:val="outset" w:sz="6" w:space="0" w:color="auto"/>
              <w:right w:val="outset" w:sz="6" w:space="0" w:color="auto"/>
            </w:tcBorders>
            <w:hideMark/>
          </w:tcPr>
          <w:p w14:paraId="6EBCEF85" w14:textId="77777777"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lastRenderedPageBreak/>
              <w:t>16. 5. 1994</w:t>
            </w:r>
          </w:p>
        </w:tc>
        <w:tc>
          <w:tcPr>
            <w:tcW w:w="3119" w:type="dxa"/>
            <w:tcBorders>
              <w:top w:val="outset" w:sz="6" w:space="0" w:color="auto"/>
              <w:left w:val="outset" w:sz="6" w:space="0" w:color="auto"/>
              <w:bottom w:val="outset" w:sz="6" w:space="0" w:color="auto"/>
              <w:right w:val="outset" w:sz="6" w:space="0" w:color="auto"/>
            </w:tcBorders>
            <w:hideMark/>
          </w:tcPr>
          <w:p w14:paraId="613DAF62" w14:textId="77777777"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Dohoda je uzavřena na dobu 5 let od data podpisu.</w:t>
            </w:r>
          </w:p>
        </w:tc>
        <w:tc>
          <w:tcPr>
            <w:tcW w:w="3260" w:type="dxa"/>
            <w:tcBorders>
              <w:top w:val="outset" w:sz="6" w:space="0" w:color="auto"/>
              <w:left w:val="outset" w:sz="6" w:space="0" w:color="auto"/>
              <w:bottom w:val="outset" w:sz="6" w:space="0" w:color="auto"/>
              <w:right w:val="outset" w:sz="6" w:space="0" w:color="auto"/>
            </w:tcBorders>
          </w:tcPr>
          <w:p w14:paraId="167E3C5D" w14:textId="77777777" w:rsidR="00140606" w:rsidRPr="00043143" w:rsidRDefault="00140606" w:rsidP="00140606">
            <w:pPr>
              <w:spacing w:before="100" w:beforeAutospacing="1" w:after="100" w:afterAutospacing="1" w:line="240" w:lineRule="auto"/>
              <w:ind w:left="94"/>
              <w:rPr>
                <w:rFonts w:ascii="Times New Roman" w:hAnsi="Times New Roman" w:cs="Times New Roman"/>
                <w:sz w:val="24"/>
                <w:szCs w:val="24"/>
              </w:rPr>
            </w:pPr>
            <w:r w:rsidRPr="00043143">
              <w:rPr>
                <w:rFonts w:ascii="Times New Roman" w:hAnsi="Times New Roman" w:cs="Times New Roman"/>
                <w:color w:val="000000" w:themeColor="text1"/>
                <w:sz w:val="24"/>
                <w:szCs w:val="24"/>
              </w:rPr>
              <w:t>Memorandum na dobu určitou. Ukončena platnost.</w:t>
            </w:r>
          </w:p>
        </w:tc>
        <w:tc>
          <w:tcPr>
            <w:tcW w:w="1845" w:type="dxa"/>
            <w:tcBorders>
              <w:top w:val="outset" w:sz="6" w:space="0" w:color="auto"/>
              <w:left w:val="outset" w:sz="6" w:space="0" w:color="auto"/>
              <w:bottom w:val="outset" w:sz="6" w:space="0" w:color="auto"/>
              <w:right w:val="outset" w:sz="6" w:space="0" w:color="auto"/>
            </w:tcBorders>
            <w:hideMark/>
          </w:tcPr>
          <w:p w14:paraId="53866F73" w14:textId="77777777" w:rsidR="00140606" w:rsidRDefault="00140606" w:rsidP="00140606">
            <w:pPr>
              <w:spacing w:before="100" w:beforeAutospacing="1" w:after="100" w:afterAutospacing="1" w:line="240" w:lineRule="auto"/>
              <w:contextualSpacing/>
              <w:jc w:val="center"/>
            </w:pPr>
          </w:p>
          <w:p w14:paraId="03DE75A2" w14:textId="1755D985"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hyperlink r:id="rId58" w:tgtFrame="_blank" w:history="1">
              <w:r w:rsidRPr="00043143">
                <w:rPr>
                  <w:rStyle w:val="Hypertextovodkaz"/>
                  <w:rFonts w:ascii="Times New Roman" w:eastAsia="Times New Roman" w:hAnsi="Times New Roman" w:cs="Times New Roman"/>
                  <w:sz w:val="24"/>
                  <w:szCs w:val="24"/>
                  <w:lang w:eastAsia="cs-CZ"/>
                </w:rPr>
                <w:t>anglicky</w:t>
              </w:r>
            </w:hyperlink>
          </w:p>
          <w:p w14:paraId="08538406" w14:textId="2348052B" w:rsidR="00140606" w:rsidRPr="0004314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043143">
              <w:rPr>
                <w:rFonts w:ascii="Times New Roman" w:eastAsia="Times New Roman" w:hAnsi="Times New Roman" w:cs="Times New Roman"/>
                <w:sz w:val="24"/>
                <w:szCs w:val="24"/>
                <w:lang w:eastAsia="cs-CZ"/>
              </w:rPr>
              <w:t>(PDF;</w:t>
            </w:r>
            <w:r>
              <w:rPr>
                <w:rFonts w:ascii="Times New Roman" w:eastAsia="Times New Roman" w:hAnsi="Times New Roman" w:cs="Times New Roman"/>
                <w:sz w:val="24"/>
                <w:szCs w:val="24"/>
                <w:lang w:eastAsia="cs-CZ"/>
              </w:rPr>
              <w:t xml:space="preserve"> </w:t>
            </w:r>
            <w:r w:rsidRPr="00043143">
              <w:rPr>
                <w:rFonts w:ascii="Times New Roman" w:eastAsia="Times New Roman" w:hAnsi="Times New Roman" w:cs="Times New Roman"/>
                <w:sz w:val="24"/>
                <w:szCs w:val="24"/>
                <w:lang w:eastAsia="cs-CZ"/>
              </w:rPr>
              <w:t>408 kB)</w:t>
            </w:r>
          </w:p>
        </w:tc>
      </w:tr>
      <w:tr w:rsidR="00140606" w:rsidRPr="00043143" w14:paraId="32EC8DA1"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1A187508" w14:textId="722F6DAB"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Pr>
                <w:rFonts w:ascii="Times New Roman" w:eastAsia="Times New Roman" w:hAnsi="Times New Roman" w:cs="Times New Roman"/>
                <w:b/>
                <w:bCs/>
                <w:sz w:val="24"/>
                <w:szCs w:val="24"/>
                <w:lang w:eastAsia="cs-CZ"/>
              </w:rPr>
              <w:t>Uzbekistán</w:t>
            </w:r>
          </w:p>
        </w:tc>
        <w:tc>
          <w:tcPr>
            <w:tcW w:w="2977" w:type="dxa"/>
            <w:tcBorders>
              <w:top w:val="outset" w:sz="6" w:space="0" w:color="auto"/>
              <w:left w:val="outset" w:sz="6" w:space="0" w:color="auto"/>
              <w:bottom w:val="outset" w:sz="6" w:space="0" w:color="auto"/>
              <w:right w:val="outset" w:sz="6" w:space="0" w:color="auto"/>
            </w:tcBorders>
          </w:tcPr>
          <w:p w14:paraId="1E428E06" w14:textId="77777777" w:rsidR="00140606" w:rsidRDefault="00140606" w:rsidP="00140606">
            <w:pPr>
              <w:spacing w:before="100" w:beforeAutospacing="1" w:after="100" w:afterAutospacing="1" w:line="240" w:lineRule="auto"/>
              <w:ind w:left="96"/>
              <w:contextualSpacing/>
              <w:jc w:val="both"/>
              <w:rPr>
                <w:rFonts w:ascii="Times New Roman" w:hAnsi="Times New Roman" w:cs="Times New Roman"/>
                <w:sz w:val="24"/>
                <w:szCs w:val="24"/>
              </w:rPr>
            </w:pPr>
            <w:r w:rsidRPr="00064221">
              <w:rPr>
                <w:rFonts w:ascii="Times New Roman" w:hAnsi="Times New Roman" w:cs="Times New Roman"/>
                <w:sz w:val="24"/>
                <w:szCs w:val="24"/>
              </w:rPr>
              <w:t>Dohoda mezi Úřadem pro technickou normalizaci, metrologii a státní zkušebnictví (ÚNMZ) a Agenturou pro standardizaci, metrologii a certifikaci (UZSTANDART) o vzájemné spolupráci v oblasti posuzování shody vzájemně dodávaných výrobků</w:t>
            </w:r>
          </w:p>
          <w:p w14:paraId="374E7C4A" w14:textId="5871BBE8" w:rsidR="00140606" w:rsidRPr="00064221" w:rsidRDefault="00140606" w:rsidP="00140606">
            <w:pPr>
              <w:spacing w:before="100" w:beforeAutospacing="1" w:after="100" w:afterAutospacing="1" w:line="240" w:lineRule="auto"/>
              <w:ind w:left="96"/>
              <w:contextualSpacing/>
              <w:jc w:val="both"/>
              <w:rPr>
                <w:rFonts w:ascii="Times New Roman" w:eastAsia="Times New Roman" w:hAnsi="Times New Roman" w:cs="Times New Roman"/>
                <w:sz w:val="24"/>
                <w:szCs w:val="24"/>
                <w:lang w:eastAsia="cs-CZ"/>
              </w:rPr>
            </w:pPr>
            <w:r w:rsidRPr="00064221">
              <w:rPr>
                <w:rFonts w:ascii="Times New Roman" w:hAnsi="Times New Roman" w:cs="Times New Roman"/>
                <w:sz w:val="24"/>
                <w:szCs w:val="24"/>
              </w:rPr>
              <w:t>(Taškent, 25. 8. 2009)</w:t>
            </w:r>
          </w:p>
        </w:tc>
        <w:tc>
          <w:tcPr>
            <w:tcW w:w="1417" w:type="dxa"/>
            <w:tcBorders>
              <w:top w:val="outset" w:sz="6" w:space="0" w:color="auto"/>
              <w:left w:val="outset" w:sz="6" w:space="0" w:color="auto"/>
              <w:bottom w:val="outset" w:sz="6" w:space="0" w:color="auto"/>
              <w:right w:val="outset" w:sz="6" w:space="0" w:color="auto"/>
            </w:tcBorders>
          </w:tcPr>
          <w:p w14:paraId="5902E831" w14:textId="70CF4464" w:rsidR="00140606" w:rsidRPr="00064221" w:rsidRDefault="00140606" w:rsidP="00140606">
            <w:pPr>
              <w:spacing w:after="0" w:line="240" w:lineRule="auto"/>
              <w:jc w:val="center"/>
              <w:rPr>
                <w:rFonts w:ascii="Times New Roman" w:eastAsia="Times New Roman" w:hAnsi="Times New Roman" w:cs="Times New Roman"/>
                <w:sz w:val="24"/>
                <w:szCs w:val="24"/>
                <w:lang w:eastAsia="cs-CZ"/>
              </w:rPr>
            </w:pPr>
            <w:r w:rsidRPr="00064221">
              <w:rPr>
                <w:rFonts w:ascii="Times New Roman" w:hAnsi="Times New Roman" w:cs="Times New Roman"/>
                <w:sz w:val="24"/>
                <w:szCs w:val="24"/>
              </w:rPr>
              <w:t>25. 8. 2009</w:t>
            </w:r>
          </w:p>
        </w:tc>
        <w:tc>
          <w:tcPr>
            <w:tcW w:w="3119" w:type="dxa"/>
            <w:tcBorders>
              <w:top w:val="outset" w:sz="6" w:space="0" w:color="auto"/>
              <w:left w:val="outset" w:sz="6" w:space="0" w:color="auto"/>
              <w:bottom w:val="outset" w:sz="6" w:space="0" w:color="auto"/>
              <w:right w:val="outset" w:sz="6" w:space="0" w:color="auto"/>
            </w:tcBorders>
          </w:tcPr>
          <w:p w14:paraId="5F927A50" w14:textId="38AC99DB" w:rsidR="00140606" w:rsidRPr="00064221" w:rsidRDefault="00140606" w:rsidP="00140606">
            <w:pPr>
              <w:spacing w:after="0" w:line="240" w:lineRule="auto"/>
              <w:ind w:left="96"/>
              <w:jc w:val="both"/>
              <w:rPr>
                <w:rFonts w:ascii="Times New Roman" w:eastAsia="Times New Roman" w:hAnsi="Times New Roman" w:cs="Times New Roman"/>
                <w:sz w:val="24"/>
                <w:szCs w:val="24"/>
                <w:lang w:eastAsia="cs-CZ"/>
              </w:rPr>
            </w:pPr>
            <w:r w:rsidRPr="00064221">
              <w:rPr>
                <w:rFonts w:ascii="Times New Roman" w:hAnsi="Times New Roman" w:cs="Times New Roman"/>
                <w:sz w:val="24"/>
                <w:szCs w:val="24"/>
              </w:rPr>
              <w:t>Dohoda je uzavřena na dobu neurčitou.</w:t>
            </w:r>
            <w:r>
              <w:rPr>
                <w:rFonts w:ascii="Times New Roman" w:hAnsi="Times New Roman" w:cs="Times New Roman"/>
                <w:sz w:val="24"/>
                <w:szCs w:val="24"/>
              </w:rPr>
              <w:t xml:space="preserve"> </w:t>
            </w:r>
            <w:r w:rsidRPr="00064221">
              <w:rPr>
                <w:rFonts w:ascii="Times New Roman" w:hAnsi="Times New Roman" w:cs="Times New Roman"/>
                <w:sz w:val="24"/>
                <w:szCs w:val="24"/>
              </w:rPr>
              <w:t>Možnost</w:t>
            </w:r>
            <w:r>
              <w:rPr>
                <w:rFonts w:ascii="Times New Roman" w:hAnsi="Times New Roman" w:cs="Times New Roman"/>
                <w:sz w:val="24"/>
                <w:szCs w:val="24"/>
              </w:rPr>
              <w:t xml:space="preserve"> </w:t>
            </w:r>
            <w:r w:rsidRPr="00064221">
              <w:rPr>
                <w:rFonts w:ascii="Times New Roman" w:hAnsi="Times New Roman" w:cs="Times New Roman"/>
                <w:sz w:val="24"/>
                <w:szCs w:val="24"/>
              </w:rPr>
              <w:t>písemného vypovězení.</w:t>
            </w:r>
            <w:r>
              <w:rPr>
                <w:rFonts w:ascii="Times New Roman" w:hAnsi="Times New Roman" w:cs="Times New Roman"/>
                <w:sz w:val="24"/>
                <w:szCs w:val="24"/>
              </w:rPr>
              <w:t xml:space="preserve"> </w:t>
            </w:r>
            <w:r w:rsidRPr="00064221">
              <w:rPr>
                <w:rFonts w:ascii="Times New Roman" w:hAnsi="Times New Roman" w:cs="Times New Roman"/>
                <w:sz w:val="24"/>
                <w:szCs w:val="24"/>
              </w:rPr>
              <w:t>Platnost končí za šest (6) měsíců od doručení písemného oznámení o výpovědi druhé straně.</w:t>
            </w:r>
          </w:p>
        </w:tc>
        <w:tc>
          <w:tcPr>
            <w:tcW w:w="3260" w:type="dxa"/>
            <w:tcBorders>
              <w:top w:val="outset" w:sz="6" w:space="0" w:color="auto"/>
              <w:left w:val="outset" w:sz="6" w:space="0" w:color="auto"/>
              <w:bottom w:val="outset" w:sz="6" w:space="0" w:color="auto"/>
              <w:right w:val="outset" w:sz="6" w:space="0" w:color="auto"/>
            </w:tcBorders>
          </w:tcPr>
          <w:p w14:paraId="592FE0FF" w14:textId="77777777" w:rsidR="00140606" w:rsidRDefault="00140606" w:rsidP="00140606">
            <w:pPr>
              <w:spacing w:before="100" w:beforeAutospacing="1" w:after="100" w:afterAutospacing="1" w:line="240" w:lineRule="auto"/>
              <w:ind w:left="94"/>
              <w:rPr>
                <w:rFonts w:ascii="Times New Roman" w:hAnsi="Times New Roman" w:cs="Times New Roman"/>
                <w:sz w:val="24"/>
                <w:szCs w:val="24"/>
              </w:rPr>
            </w:pPr>
            <w:r w:rsidRPr="00064221">
              <w:rPr>
                <w:rFonts w:ascii="Times New Roman" w:hAnsi="Times New Roman" w:cs="Times New Roman"/>
                <w:sz w:val="24"/>
                <w:szCs w:val="24"/>
              </w:rPr>
              <w:t>Dohoda je uzavřena na dobu neurčitou.</w:t>
            </w:r>
            <w:r>
              <w:rPr>
                <w:rFonts w:ascii="Times New Roman" w:hAnsi="Times New Roman" w:cs="Times New Roman"/>
                <w:sz w:val="24"/>
                <w:szCs w:val="24"/>
              </w:rPr>
              <w:t xml:space="preserve"> </w:t>
            </w:r>
            <w:r w:rsidRPr="00064221">
              <w:rPr>
                <w:rFonts w:ascii="Times New Roman" w:hAnsi="Times New Roman" w:cs="Times New Roman"/>
                <w:sz w:val="24"/>
                <w:szCs w:val="24"/>
              </w:rPr>
              <w:t>Možnost písemného vypovězení.</w:t>
            </w:r>
            <w:r>
              <w:rPr>
                <w:rFonts w:ascii="Times New Roman" w:hAnsi="Times New Roman" w:cs="Times New Roman"/>
                <w:sz w:val="24"/>
                <w:szCs w:val="24"/>
              </w:rPr>
              <w:t xml:space="preserve"> </w:t>
            </w:r>
            <w:r w:rsidRPr="00064221">
              <w:rPr>
                <w:rFonts w:ascii="Times New Roman" w:hAnsi="Times New Roman" w:cs="Times New Roman"/>
                <w:sz w:val="24"/>
                <w:szCs w:val="24"/>
              </w:rPr>
              <w:t>Platnost končí za šest (6) měsíců od doručení písemného oznámení o výpovědi druhé straně.</w:t>
            </w:r>
          </w:p>
          <w:p w14:paraId="116B3917" w14:textId="4FFBED8B" w:rsidR="00140606" w:rsidRPr="00064221" w:rsidRDefault="00140606" w:rsidP="00140606">
            <w:pPr>
              <w:spacing w:before="100" w:beforeAutospacing="1" w:after="100" w:afterAutospacing="1" w:line="240" w:lineRule="auto"/>
              <w:ind w:left="94"/>
              <w:rPr>
                <w:rFonts w:ascii="Times New Roman" w:hAnsi="Times New Roman" w:cs="Times New Roman"/>
                <w:color w:val="000000" w:themeColor="text1"/>
                <w:sz w:val="24"/>
                <w:szCs w:val="24"/>
              </w:rPr>
            </w:pPr>
            <w:r>
              <w:rPr>
                <w:rFonts w:ascii="Times New Roman" w:hAnsi="Times New Roman" w:cs="Times New Roman"/>
                <w:sz w:val="24"/>
                <w:szCs w:val="24"/>
              </w:rPr>
              <w:t>Dohoda vypovězena dne 13.11.2024 e-mailem.</w:t>
            </w:r>
          </w:p>
        </w:tc>
        <w:tc>
          <w:tcPr>
            <w:tcW w:w="1845" w:type="dxa"/>
            <w:tcBorders>
              <w:top w:val="outset" w:sz="6" w:space="0" w:color="auto"/>
              <w:left w:val="outset" w:sz="6" w:space="0" w:color="auto"/>
              <w:bottom w:val="outset" w:sz="6" w:space="0" w:color="auto"/>
              <w:right w:val="outset" w:sz="6" w:space="0" w:color="auto"/>
            </w:tcBorders>
          </w:tcPr>
          <w:p w14:paraId="251263B3" w14:textId="77777777" w:rsid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hyperlink r:id="rId59" w:tgtFrame="_blank" w:history="1">
              <w:r w:rsidRPr="00064221">
                <w:rPr>
                  <w:rFonts w:ascii="Times New Roman" w:hAnsi="Times New Roman" w:cs="Times New Roman"/>
                  <w:color w:val="0066CC"/>
                  <w:sz w:val="24"/>
                  <w:szCs w:val="24"/>
                  <w:u w:val="single"/>
                </w:rPr>
                <w:t>česky</w:t>
              </w:r>
            </w:hyperlink>
            <w:r w:rsidRPr="00064221">
              <w:rPr>
                <w:rFonts w:ascii="Times New Roman" w:hAnsi="Times New Roman" w:cs="Times New Roman"/>
                <w:sz w:val="24"/>
                <w:szCs w:val="24"/>
              </w:rPr>
              <w:br/>
              <w:t>(PDF; 1,46 MB)</w:t>
            </w:r>
          </w:p>
          <w:p w14:paraId="6686DA40" w14:textId="5E6FBF1C" w:rsidR="00140606"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064221">
              <w:rPr>
                <w:rFonts w:ascii="Times New Roman" w:hAnsi="Times New Roman" w:cs="Times New Roman"/>
                <w:sz w:val="24"/>
                <w:szCs w:val="24"/>
              </w:rPr>
              <w:br/>
            </w:r>
            <w:hyperlink r:id="rId60" w:history="1">
              <w:r w:rsidRPr="00064221">
                <w:rPr>
                  <w:rFonts w:ascii="Times New Roman" w:hAnsi="Times New Roman" w:cs="Times New Roman"/>
                  <w:color w:val="0000FF"/>
                  <w:sz w:val="24"/>
                  <w:szCs w:val="24"/>
                  <w:u w:val="single"/>
                </w:rPr>
                <w:t>rusky</w:t>
              </w:r>
            </w:hyperlink>
            <w:r w:rsidRPr="00064221">
              <w:rPr>
                <w:rFonts w:ascii="Times New Roman" w:hAnsi="Times New Roman" w:cs="Times New Roman"/>
                <w:sz w:val="24"/>
                <w:szCs w:val="24"/>
              </w:rPr>
              <w:br/>
              <w:t>(PDF; 1,04 MB)</w:t>
            </w:r>
          </w:p>
          <w:p w14:paraId="5979DBA7" w14:textId="4D879C5F" w:rsidR="00140606" w:rsidRPr="00064221" w:rsidRDefault="00140606" w:rsidP="00140606">
            <w:pPr>
              <w:spacing w:before="100" w:beforeAutospacing="1" w:after="100" w:afterAutospacing="1" w:line="240" w:lineRule="auto"/>
              <w:contextualSpacing/>
              <w:jc w:val="center"/>
              <w:rPr>
                <w:rFonts w:ascii="Times New Roman" w:hAnsi="Times New Roman" w:cs="Times New Roman"/>
                <w:sz w:val="24"/>
                <w:szCs w:val="24"/>
              </w:rPr>
            </w:pPr>
            <w:r w:rsidRPr="00064221">
              <w:rPr>
                <w:rFonts w:ascii="Times New Roman" w:hAnsi="Times New Roman" w:cs="Times New Roman"/>
                <w:sz w:val="24"/>
                <w:szCs w:val="24"/>
              </w:rPr>
              <w:br/>
            </w:r>
            <w:hyperlink r:id="rId61" w:history="1">
              <w:r w:rsidRPr="00064221">
                <w:rPr>
                  <w:rFonts w:ascii="Times New Roman" w:hAnsi="Times New Roman" w:cs="Times New Roman"/>
                  <w:color w:val="0000FF"/>
                  <w:sz w:val="24"/>
                  <w:szCs w:val="24"/>
                  <w:u w:val="single"/>
                </w:rPr>
                <w:t>uzbecky</w:t>
              </w:r>
            </w:hyperlink>
            <w:r w:rsidRPr="00064221">
              <w:rPr>
                <w:rFonts w:ascii="Times New Roman" w:hAnsi="Times New Roman" w:cs="Times New Roman"/>
                <w:sz w:val="24"/>
                <w:szCs w:val="24"/>
              </w:rPr>
              <w:br/>
              <w:t>(PDF; 1,09 MB)</w:t>
            </w:r>
          </w:p>
        </w:tc>
      </w:tr>
      <w:tr w:rsidR="00140606" w:rsidRPr="00043143" w14:paraId="53D7DA7C" w14:textId="77777777" w:rsidTr="00B67181">
        <w:trPr>
          <w:gridBefore w:val="1"/>
          <w:wBefore w:w="8" w:type="dxa"/>
          <w:tblCellSpacing w:w="0" w:type="dxa"/>
        </w:trPr>
        <w:tc>
          <w:tcPr>
            <w:tcW w:w="1410" w:type="dxa"/>
            <w:tcBorders>
              <w:top w:val="outset" w:sz="6" w:space="0" w:color="auto"/>
              <w:left w:val="outset" w:sz="6" w:space="0" w:color="auto"/>
              <w:bottom w:val="outset" w:sz="6" w:space="0" w:color="auto"/>
              <w:right w:val="outset" w:sz="6" w:space="0" w:color="auto"/>
            </w:tcBorders>
            <w:vAlign w:val="center"/>
          </w:tcPr>
          <w:p w14:paraId="1C0737B3" w14:textId="2FC0A886" w:rsidR="00140606" w:rsidRPr="00043143" w:rsidRDefault="00140606" w:rsidP="00140606">
            <w:pPr>
              <w:spacing w:before="100" w:beforeAutospacing="1" w:after="100" w:afterAutospacing="1" w:line="240" w:lineRule="auto"/>
              <w:jc w:val="center"/>
              <w:rPr>
                <w:rFonts w:ascii="Times New Roman" w:eastAsia="Times New Roman" w:hAnsi="Times New Roman" w:cs="Times New Roman"/>
                <w:b/>
                <w:bCs/>
                <w:sz w:val="24"/>
                <w:szCs w:val="24"/>
                <w:lang w:eastAsia="cs-CZ"/>
              </w:rPr>
            </w:pPr>
            <w:r>
              <w:rPr>
                <w:rFonts w:ascii="Times New Roman" w:eastAsia="Times New Roman" w:hAnsi="Times New Roman" w:cs="Times New Roman"/>
                <w:b/>
                <w:bCs/>
                <w:sz w:val="24"/>
                <w:szCs w:val="24"/>
                <w:lang w:eastAsia="cs-CZ"/>
              </w:rPr>
              <w:t>Uzbekistán</w:t>
            </w:r>
          </w:p>
        </w:tc>
        <w:tc>
          <w:tcPr>
            <w:tcW w:w="2977" w:type="dxa"/>
            <w:tcBorders>
              <w:top w:val="outset" w:sz="6" w:space="0" w:color="auto"/>
              <w:left w:val="outset" w:sz="6" w:space="0" w:color="auto"/>
              <w:bottom w:val="outset" w:sz="6" w:space="0" w:color="auto"/>
              <w:right w:val="outset" w:sz="6" w:space="0" w:color="auto"/>
            </w:tcBorders>
          </w:tcPr>
          <w:p w14:paraId="59271B2B" w14:textId="64736949" w:rsidR="00140606" w:rsidRDefault="00140606" w:rsidP="00140606">
            <w:pPr>
              <w:pStyle w:val="Normlnweb"/>
              <w:ind w:left="96"/>
              <w:contextualSpacing/>
              <w:jc w:val="both"/>
            </w:pPr>
            <w:r>
              <w:t>"Plán spolupráce mezi Agenturou pro standardizaci, metrologii a certifikaci (UZSTANDART) a Úřadem pro technickou normalizaci, metrologii a státní zkušebnictví (ÚNMZ) na období 2019-2020" v oblasti normalizace, metrologie a posuzování shody</w:t>
            </w:r>
          </w:p>
          <w:p w14:paraId="5BF09715" w14:textId="5354CD49" w:rsidR="00140606" w:rsidRPr="00043143" w:rsidRDefault="00140606" w:rsidP="00140606">
            <w:pPr>
              <w:pStyle w:val="Normlnweb"/>
              <w:ind w:left="96"/>
              <w:contextualSpacing/>
              <w:jc w:val="both"/>
            </w:pPr>
            <w:r>
              <w:t>(Praha)</w:t>
            </w:r>
          </w:p>
        </w:tc>
        <w:tc>
          <w:tcPr>
            <w:tcW w:w="1417" w:type="dxa"/>
            <w:tcBorders>
              <w:top w:val="outset" w:sz="6" w:space="0" w:color="auto"/>
              <w:left w:val="outset" w:sz="6" w:space="0" w:color="auto"/>
              <w:bottom w:val="outset" w:sz="6" w:space="0" w:color="auto"/>
              <w:right w:val="outset" w:sz="6" w:space="0" w:color="auto"/>
            </w:tcBorders>
          </w:tcPr>
          <w:p w14:paraId="37E0DE4A" w14:textId="08DBC8A3" w:rsidR="00140606" w:rsidRPr="00043143" w:rsidRDefault="00140606" w:rsidP="00140606">
            <w:pPr>
              <w:spacing w:after="0" w:line="240" w:lineRule="auto"/>
              <w:jc w:val="center"/>
              <w:rPr>
                <w:rFonts w:ascii="Times New Roman" w:eastAsia="Times New Roman" w:hAnsi="Times New Roman" w:cs="Times New Roman"/>
                <w:sz w:val="24"/>
                <w:szCs w:val="24"/>
                <w:lang w:eastAsia="cs-CZ"/>
              </w:rPr>
            </w:pPr>
            <w:r w:rsidRPr="00960703">
              <w:rPr>
                <w:rFonts w:ascii="Times New Roman" w:eastAsia="Times New Roman" w:hAnsi="Times New Roman" w:cs="Times New Roman"/>
                <w:sz w:val="24"/>
                <w:szCs w:val="24"/>
                <w:lang w:eastAsia="cs-CZ"/>
              </w:rPr>
              <w:t>23. 9. 2019</w:t>
            </w:r>
          </w:p>
        </w:tc>
        <w:tc>
          <w:tcPr>
            <w:tcW w:w="3119" w:type="dxa"/>
            <w:tcBorders>
              <w:top w:val="outset" w:sz="6" w:space="0" w:color="auto"/>
              <w:left w:val="outset" w:sz="6" w:space="0" w:color="auto"/>
              <w:bottom w:val="outset" w:sz="6" w:space="0" w:color="auto"/>
              <w:right w:val="outset" w:sz="6" w:space="0" w:color="auto"/>
            </w:tcBorders>
          </w:tcPr>
          <w:p w14:paraId="48BC98AB" w14:textId="35A1F4DD" w:rsidR="00140606" w:rsidRPr="00043143" w:rsidRDefault="00140606" w:rsidP="00140606">
            <w:pPr>
              <w:spacing w:after="0" w:line="240" w:lineRule="auto"/>
              <w:ind w:left="96"/>
              <w:jc w:val="both"/>
              <w:rPr>
                <w:rFonts w:ascii="Times New Roman" w:eastAsia="Times New Roman" w:hAnsi="Times New Roman" w:cs="Times New Roman"/>
                <w:sz w:val="24"/>
                <w:szCs w:val="24"/>
                <w:lang w:eastAsia="cs-CZ"/>
              </w:rPr>
            </w:pPr>
            <w:r>
              <w:rPr>
                <w:rFonts w:ascii="Times New Roman" w:eastAsia="Times New Roman" w:hAnsi="Times New Roman" w:cs="Times New Roman"/>
                <w:sz w:val="24"/>
                <w:szCs w:val="24"/>
                <w:lang w:eastAsia="cs-CZ"/>
              </w:rPr>
              <w:t>Plán byl uzavřen na období 2019-2020.</w:t>
            </w:r>
          </w:p>
        </w:tc>
        <w:tc>
          <w:tcPr>
            <w:tcW w:w="3260" w:type="dxa"/>
            <w:tcBorders>
              <w:top w:val="outset" w:sz="6" w:space="0" w:color="auto"/>
              <w:left w:val="outset" w:sz="6" w:space="0" w:color="auto"/>
              <w:bottom w:val="outset" w:sz="6" w:space="0" w:color="auto"/>
              <w:right w:val="outset" w:sz="6" w:space="0" w:color="auto"/>
            </w:tcBorders>
          </w:tcPr>
          <w:p w14:paraId="0639C585" w14:textId="77777777" w:rsidR="00140606" w:rsidRPr="00043143" w:rsidRDefault="00140606" w:rsidP="00140606">
            <w:pPr>
              <w:spacing w:before="100" w:beforeAutospacing="1" w:after="100" w:afterAutospacing="1" w:line="240" w:lineRule="auto"/>
              <w:jc w:val="center"/>
              <w:rPr>
                <w:rFonts w:ascii="Times New Roman" w:hAnsi="Times New Roman" w:cs="Times New Roman"/>
                <w:color w:val="000000" w:themeColor="text1"/>
                <w:sz w:val="24"/>
                <w:szCs w:val="24"/>
              </w:rPr>
            </w:pPr>
          </w:p>
        </w:tc>
        <w:tc>
          <w:tcPr>
            <w:tcW w:w="1845" w:type="dxa"/>
            <w:tcBorders>
              <w:top w:val="outset" w:sz="6" w:space="0" w:color="auto"/>
              <w:left w:val="outset" w:sz="6" w:space="0" w:color="auto"/>
              <w:bottom w:val="outset" w:sz="6" w:space="0" w:color="auto"/>
              <w:right w:val="outset" w:sz="6" w:space="0" w:color="auto"/>
            </w:tcBorders>
          </w:tcPr>
          <w:p w14:paraId="119C27FB" w14:textId="77777777" w:rsidR="00140606" w:rsidRDefault="00140606" w:rsidP="00140606">
            <w:pPr>
              <w:spacing w:before="100" w:beforeAutospacing="1" w:after="100" w:afterAutospacing="1" w:line="240" w:lineRule="auto"/>
              <w:contextualSpacing/>
              <w:jc w:val="center"/>
            </w:pPr>
          </w:p>
          <w:p w14:paraId="38C8B8E5" w14:textId="676E6817" w:rsidR="00140606" w:rsidRPr="006164AA" w:rsidRDefault="00140606" w:rsidP="00140606">
            <w:pPr>
              <w:spacing w:before="100" w:beforeAutospacing="1" w:after="100" w:afterAutospacing="1" w:line="240" w:lineRule="auto"/>
              <w:contextualSpacing/>
              <w:jc w:val="center"/>
              <w:rPr>
                <w:rFonts w:ascii="Times New Roman" w:eastAsia="Times New Roman" w:hAnsi="Times New Roman" w:cs="Times New Roman"/>
                <w:color w:val="4472C4" w:themeColor="accent5"/>
                <w:sz w:val="24"/>
                <w:szCs w:val="24"/>
                <w:lang w:eastAsia="cs-CZ"/>
              </w:rPr>
            </w:pPr>
            <w:hyperlink r:id="rId62" w:history="1">
              <w:r w:rsidRPr="006164AA">
                <w:rPr>
                  <w:rFonts w:ascii="Times New Roman" w:eastAsia="Times New Roman" w:hAnsi="Times New Roman" w:cs="Times New Roman"/>
                  <w:color w:val="4472C4" w:themeColor="accent5"/>
                  <w:sz w:val="24"/>
                  <w:szCs w:val="24"/>
                  <w:u w:val="single"/>
                  <w:lang w:eastAsia="cs-CZ"/>
                </w:rPr>
                <w:t>rusky</w:t>
              </w:r>
            </w:hyperlink>
          </w:p>
          <w:p w14:paraId="076A091A" w14:textId="77777777" w:rsidR="00140606" w:rsidRPr="00960703" w:rsidRDefault="00140606" w:rsidP="00140606">
            <w:pPr>
              <w:spacing w:before="100" w:beforeAutospacing="1" w:after="100" w:afterAutospacing="1" w:line="240" w:lineRule="auto"/>
              <w:contextualSpacing/>
              <w:jc w:val="center"/>
              <w:rPr>
                <w:rFonts w:ascii="Times New Roman" w:eastAsia="Times New Roman" w:hAnsi="Times New Roman" w:cs="Times New Roman"/>
                <w:sz w:val="24"/>
                <w:szCs w:val="24"/>
                <w:lang w:eastAsia="cs-CZ"/>
              </w:rPr>
            </w:pPr>
            <w:r w:rsidRPr="00960703">
              <w:rPr>
                <w:rFonts w:ascii="Times New Roman" w:eastAsia="Times New Roman" w:hAnsi="Times New Roman" w:cs="Times New Roman"/>
                <w:sz w:val="24"/>
                <w:szCs w:val="24"/>
                <w:lang w:eastAsia="cs-CZ"/>
              </w:rPr>
              <w:t>(PDF; 1,3 MB)</w:t>
            </w:r>
          </w:p>
          <w:p w14:paraId="715B3A48" w14:textId="77777777" w:rsidR="00140606" w:rsidRDefault="00140606" w:rsidP="00140606">
            <w:pPr>
              <w:spacing w:before="100" w:beforeAutospacing="1" w:after="100" w:afterAutospacing="1" w:line="240" w:lineRule="auto"/>
              <w:contextualSpacing/>
              <w:jc w:val="center"/>
            </w:pPr>
          </w:p>
        </w:tc>
      </w:tr>
    </w:tbl>
    <w:p w14:paraId="21016125" w14:textId="77777777" w:rsidR="007E0F1E" w:rsidRPr="00043143" w:rsidRDefault="007E0F1E" w:rsidP="00D87C97">
      <w:pPr>
        <w:rPr>
          <w:rFonts w:ascii="Times New Roman" w:hAnsi="Times New Roman" w:cs="Times New Roman"/>
        </w:rPr>
      </w:pPr>
    </w:p>
    <w:sectPr w:rsidR="007E0F1E" w:rsidRPr="00043143" w:rsidSect="003A35A8">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imes">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556A"/>
    <w:rsid w:val="0001212B"/>
    <w:rsid w:val="00021C1E"/>
    <w:rsid w:val="00034A5C"/>
    <w:rsid w:val="00043143"/>
    <w:rsid w:val="00064221"/>
    <w:rsid w:val="0006519A"/>
    <w:rsid w:val="00076C7B"/>
    <w:rsid w:val="00082A1C"/>
    <w:rsid w:val="000E1478"/>
    <w:rsid w:val="0013726E"/>
    <w:rsid w:val="00140606"/>
    <w:rsid w:val="00177F52"/>
    <w:rsid w:val="00196C79"/>
    <w:rsid w:val="001A2289"/>
    <w:rsid w:val="001F007D"/>
    <w:rsid w:val="00202F52"/>
    <w:rsid w:val="00204060"/>
    <w:rsid w:val="00216D2A"/>
    <w:rsid w:val="002251D4"/>
    <w:rsid w:val="00273E46"/>
    <w:rsid w:val="00333732"/>
    <w:rsid w:val="003402A9"/>
    <w:rsid w:val="003751DB"/>
    <w:rsid w:val="003A35A8"/>
    <w:rsid w:val="003A78D2"/>
    <w:rsid w:val="003D3FEB"/>
    <w:rsid w:val="003F7012"/>
    <w:rsid w:val="0040396E"/>
    <w:rsid w:val="0045360A"/>
    <w:rsid w:val="00475C4F"/>
    <w:rsid w:val="0047652F"/>
    <w:rsid w:val="004D3F76"/>
    <w:rsid w:val="004F6228"/>
    <w:rsid w:val="005702CC"/>
    <w:rsid w:val="005850CD"/>
    <w:rsid w:val="00586A00"/>
    <w:rsid w:val="005A1D72"/>
    <w:rsid w:val="005A6937"/>
    <w:rsid w:val="005F2961"/>
    <w:rsid w:val="006164AA"/>
    <w:rsid w:val="006404DE"/>
    <w:rsid w:val="006577D7"/>
    <w:rsid w:val="00696A49"/>
    <w:rsid w:val="006A6F23"/>
    <w:rsid w:val="006D68F9"/>
    <w:rsid w:val="006E3349"/>
    <w:rsid w:val="00703E94"/>
    <w:rsid w:val="00730430"/>
    <w:rsid w:val="00761684"/>
    <w:rsid w:val="007D556A"/>
    <w:rsid w:val="007E0F1E"/>
    <w:rsid w:val="00810152"/>
    <w:rsid w:val="008332E0"/>
    <w:rsid w:val="00836B08"/>
    <w:rsid w:val="00846139"/>
    <w:rsid w:val="0087302A"/>
    <w:rsid w:val="008944AB"/>
    <w:rsid w:val="008D3598"/>
    <w:rsid w:val="008E440E"/>
    <w:rsid w:val="009070EE"/>
    <w:rsid w:val="0091259B"/>
    <w:rsid w:val="0095186C"/>
    <w:rsid w:val="00960703"/>
    <w:rsid w:val="00960CF3"/>
    <w:rsid w:val="0097239D"/>
    <w:rsid w:val="00982ABF"/>
    <w:rsid w:val="0098517F"/>
    <w:rsid w:val="009962D8"/>
    <w:rsid w:val="009B14BD"/>
    <w:rsid w:val="009C0BA9"/>
    <w:rsid w:val="009C51BD"/>
    <w:rsid w:val="009E490B"/>
    <w:rsid w:val="009E4A3F"/>
    <w:rsid w:val="00A013B6"/>
    <w:rsid w:val="00A959F5"/>
    <w:rsid w:val="00AA4D4F"/>
    <w:rsid w:val="00AB4EE8"/>
    <w:rsid w:val="00B006D9"/>
    <w:rsid w:val="00B11468"/>
    <w:rsid w:val="00B3348D"/>
    <w:rsid w:val="00B62824"/>
    <w:rsid w:val="00B67181"/>
    <w:rsid w:val="00B70C4B"/>
    <w:rsid w:val="00B76E71"/>
    <w:rsid w:val="00B80648"/>
    <w:rsid w:val="00B867D9"/>
    <w:rsid w:val="00B949C3"/>
    <w:rsid w:val="00BA5C96"/>
    <w:rsid w:val="00C057CA"/>
    <w:rsid w:val="00C21ACD"/>
    <w:rsid w:val="00C2264C"/>
    <w:rsid w:val="00C253E4"/>
    <w:rsid w:val="00C33F20"/>
    <w:rsid w:val="00C720AB"/>
    <w:rsid w:val="00C84183"/>
    <w:rsid w:val="00C968CF"/>
    <w:rsid w:val="00CC147B"/>
    <w:rsid w:val="00CC4D6A"/>
    <w:rsid w:val="00CD25F1"/>
    <w:rsid w:val="00CD5700"/>
    <w:rsid w:val="00D401D0"/>
    <w:rsid w:val="00D46E4D"/>
    <w:rsid w:val="00D5470B"/>
    <w:rsid w:val="00D87C97"/>
    <w:rsid w:val="00D97073"/>
    <w:rsid w:val="00DD7460"/>
    <w:rsid w:val="00DE7F03"/>
    <w:rsid w:val="00E01A73"/>
    <w:rsid w:val="00E02BD9"/>
    <w:rsid w:val="00E25690"/>
    <w:rsid w:val="00E40D18"/>
    <w:rsid w:val="00E46F34"/>
    <w:rsid w:val="00E61A46"/>
    <w:rsid w:val="00E64DBF"/>
    <w:rsid w:val="00E65AB1"/>
    <w:rsid w:val="00E868EC"/>
    <w:rsid w:val="00EA190D"/>
    <w:rsid w:val="00EB35C1"/>
    <w:rsid w:val="00EC2B96"/>
    <w:rsid w:val="00ED1059"/>
    <w:rsid w:val="00ED3170"/>
    <w:rsid w:val="00EE45AD"/>
    <w:rsid w:val="00EE5325"/>
    <w:rsid w:val="00F04021"/>
    <w:rsid w:val="00F14EF1"/>
    <w:rsid w:val="00F27EEC"/>
    <w:rsid w:val="00F30941"/>
    <w:rsid w:val="00F65E62"/>
    <w:rsid w:val="00F712FC"/>
    <w:rsid w:val="00FA0A48"/>
    <w:rsid w:val="00FB1F8E"/>
    <w:rsid w:val="00FD3988"/>
    <w:rsid w:val="00FF3552"/>
    <w:rsid w:val="00FF3EB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C6114"/>
  <w15:chartTrackingRefBased/>
  <w15:docId w15:val="{B2DD8804-BD05-4D09-A033-E03217DDA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Bezmezer">
    <w:name w:val="No Spacing"/>
    <w:uiPriority w:val="1"/>
    <w:qFormat/>
    <w:rsid w:val="00E46F34"/>
    <w:pPr>
      <w:spacing w:after="0" w:line="240" w:lineRule="auto"/>
    </w:pPr>
  </w:style>
  <w:style w:type="character" w:styleId="Hypertextovodkaz">
    <w:name w:val="Hyperlink"/>
    <w:basedOn w:val="Standardnpsmoodstavce"/>
    <w:uiPriority w:val="99"/>
    <w:unhideWhenUsed/>
    <w:rsid w:val="00E01A73"/>
    <w:rPr>
      <w:color w:val="0563C1" w:themeColor="hyperlink"/>
      <w:u w:val="single"/>
    </w:rPr>
  </w:style>
  <w:style w:type="character" w:styleId="Sledovanodkaz">
    <w:name w:val="FollowedHyperlink"/>
    <w:basedOn w:val="Standardnpsmoodstavce"/>
    <w:uiPriority w:val="99"/>
    <w:semiHidden/>
    <w:unhideWhenUsed/>
    <w:rsid w:val="009E4A3F"/>
    <w:rPr>
      <w:color w:val="954F72" w:themeColor="followedHyperlink"/>
      <w:u w:val="single"/>
    </w:rPr>
  </w:style>
  <w:style w:type="paragraph" w:styleId="Normlnweb">
    <w:name w:val="Normal (Web)"/>
    <w:basedOn w:val="Normln"/>
    <w:uiPriority w:val="99"/>
    <w:unhideWhenUsed/>
    <w:rsid w:val="00CD25F1"/>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Nevyeenzmnka">
    <w:name w:val="Unresolved Mention"/>
    <w:basedOn w:val="Standardnpsmoodstavce"/>
    <w:uiPriority w:val="99"/>
    <w:semiHidden/>
    <w:unhideWhenUsed/>
    <w:rsid w:val="00B867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407099">
      <w:bodyDiv w:val="1"/>
      <w:marLeft w:val="0"/>
      <w:marRight w:val="0"/>
      <w:marTop w:val="0"/>
      <w:marBottom w:val="0"/>
      <w:divBdr>
        <w:top w:val="none" w:sz="0" w:space="0" w:color="auto"/>
        <w:left w:val="none" w:sz="0" w:space="0" w:color="auto"/>
        <w:bottom w:val="none" w:sz="0" w:space="0" w:color="auto"/>
        <w:right w:val="none" w:sz="0" w:space="0" w:color="auto"/>
      </w:divBdr>
    </w:div>
    <w:div w:id="510334122">
      <w:bodyDiv w:val="1"/>
      <w:marLeft w:val="0"/>
      <w:marRight w:val="0"/>
      <w:marTop w:val="0"/>
      <w:marBottom w:val="0"/>
      <w:divBdr>
        <w:top w:val="none" w:sz="0" w:space="0" w:color="auto"/>
        <w:left w:val="none" w:sz="0" w:space="0" w:color="auto"/>
        <w:bottom w:val="none" w:sz="0" w:space="0" w:color="auto"/>
        <w:right w:val="none" w:sz="0" w:space="0" w:color="auto"/>
      </w:divBdr>
    </w:div>
    <w:div w:id="553589285">
      <w:bodyDiv w:val="1"/>
      <w:marLeft w:val="0"/>
      <w:marRight w:val="0"/>
      <w:marTop w:val="0"/>
      <w:marBottom w:val="0"/>
      <w:divBdr>
        <w:top w:val="none" w:sz="0" w:space="0" w:color="auto"/>
        <w:left w:val="none" w:sz="0" w:space="0" w:color="auto"/>
        <w:bottom w:val="none" w:sz="0" w:space="0" w:color="auto"/>
        <w:right w:val="none" w:sz="0" w:space="0" w:color="auto"/>
      </w:divBdr>
    </w:div>
    <w:div w:id="609168038">
      <w:bodyDiv w:val="1"/>
      <w:marLeft w:val="0"/>
      <w:marRight w:val="0"/>
      <w:marTop w:val="0"/>
      <w:marBottom w:val="0"/>
      <w:divBdr>
        <w:top w:val="none" w:sz="0" w:space="0" w:color="auto"/>
        <w:left w:val="none" w:sz="0" w:space="0" w:color="auto"/>
        <w:bottom w:val="none" w:sz="0" w:space="0" w:color="auto"/>
        <w:right w:val="none" w:sz="0" w:space="0" w:color="auto"/>
      </w:divBdr>
    </w:div>
    <w:div w:id="693724657">
      <w:bodyDiv w:val="1"/>
      <w:marLeft w:val="0"/>
      <w:marRight w:val="0"/>
      <w:marTop w:val="0"/>
      <w:marBottom w:val="0"/>
      <w:divBdr>
        <w:top w:val="none" w:sz="0" w:space="0" w:color="auto"/>
        <w:left w:val="none" w:sz="0" w:space="0" w:color="auto"/>
        <w:bottom w:val="none" w:sz="0" w:space="0" w:color="auto"/>
        <w:right w:val="none" w:sz="0" w:space="0" w:color="auto"/>
      </w:divBdr>
    </w:div>
    <w:div w:id="1046221965">
      <w:bodyDiv w:val="1"/>
      <w:marLeft w:val="0"/>
      <w:marRight w:val="0"/>
      <w:marTop w:val="0"/>
      <w:marBottom w:val="0"/>
      <w:divBdr>
        <w:top w:val="none" w:sz="0" w:space="0" w:color="auto"/>
        <w:left w:val="none" w:sz="0" w:space="0" w:color="auto"/>
        <w:bottom w:val="none" w:sz="0" w:space="0" w:color="auto"/>
        <w:right w:val="none" w:sz="0" w:space="0" w:color="auto"/>
      </w:divBdr>
    </w:div>
    <w:div w:id="1055199509">
      <w:bodyDiv w:val="1"/>
      <w:marLeft w:val="0"/>
      <w:marRight w:val="0"/>
      <w:marTop w:val="0"/>
      <w:marBottom w:val="0"/>
      <w:divBdr>
        <w:top w:val="none" w:sz="0" w:space="0" w:color="auto"/>
        <w:left w:val="none" w:sz="0" w:space="0" w:color="auto"/>
        <w:bottom w:val="none" w:sz="0" w:space="0" w:color="auto"/>
        <w:right w:val="none" w:sz="0" w:space="0" w:color="auto"/>
      </w:divBdr>
    </w:div>
    <w:div w:id="1504970975">
      <w:bodyDiv w:val="1"/>
      <w:marLeft w:val="0"/>
      <w:marRight w:val="0"/>
      <w:marTop w:val="0"/>
      <w:marBottom w:val="0"/>
      <w:divBdr>
        <w:top w:val="none" w:sz="0" w:space="0" w:color="auto"/>
        <w:left w:val="none" w:sz="0" w:space="0" w:color="auto"/>
        <w:bottom w:val="none" w:sz="0" w:space="0" w:color="auto"/>
        <w:right w:val="none" w:sz="0" w:space="0" w:color="auto"/>
      </w:divBdr>
    </w:div>
    <w:div w:id="1698501563">
      <w:bodyDiv w:val="1"/>
      <w:marLeft w:val="0"/>
      <w:marRight w:val="0"/>
      <w:marTop w:val="0"/>
      <w:marBottom w:val="0"/>
      <w:divBdr>
        <w:top w:val="none" w:sz="0" w:space="0" w:color="auto"/>
        <w:left w:val="none" w:sz="0" w:space="0" w:color="auto"/>
        <w:bottom w:val="none" w:sz="0" w:space="0" w:color="auto"/>
        <w:right w:val="none" w:sz="0" w:space="0" w:color="auto"/>
      </w:divBdr>
    </w:div>
    <w:div w:id="1806309813">
      <w:bodyDiv w:val="1"/>
      <w:marLeft w:val="0"/>
      <w:marRight w:val="0"/>
      <w:marTop w:val="0"/>
      <w:marBottom w:val="0"/>
      <w:divBdr>
        <w:top w:val="none" w:sz="0" w:space="0" w:color="auto"/>
        <w:left w:val="none" w:sz="0" w:space="0" w:color="auto"/>
        <w:bottom w:val="none" w:sz="0" w:space="0" w:color="auto"/>
        <w:right w:val="none" w:sz="0" w:space="0" w:color="auto"/>
      </w:divBdr>
    </w:div>
    <w:div w:id="1895695184">
      <w:bodyDiv w:val="1"/>
      <w:marLeft w:val="0"/>
      <w:marRight w:val="0"/>
      <w:marTop w:val="0"/>
      <w:marBottom w:val="0"/>
      <w:divBdr>
        <w:top w:val="none" w:sz="0" w:space="0" w:color="auto"/>
        <w:left w:val="none" w:sz="0" w:space="0" w:color="auto"/>
        <w:bottom w:val="none" w:sz="0" w:space="0" w:color="auto"/>
        <w:right w:val="none" w:sz="0" w:space="0" w:color="auto"/>
      </w:divBdr>
    </w:div>
    <w:div w:id="1990205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unmz.cz/files/mezinarodni_vztahy/B%C4%9Blorusko%202009%20povinn%C3%A1%20certifikace.pdf" TargetMode="External"/><Relationship Id="rId18" Type="http://schemas.openxmlformats.org/officeDocument/2006/relationships/hyperlink" Target="http://www.unmz.cz/files/mezinarodni_vztahy/Kazachst&#225;n%202004%20&#269;esky.pdf" TargetMode="External"/><Relationship Id="rId26" Type="http://schemas.openxmlformats.org/officeDocument/2006/relationships/hyperlink" Target="http://www.unmz.cz/files/mezinarodni_vztahy/smlouvy%20a%20dohody/Dohoda%20Rusko%201999_&#269;esky.pdf" TargetMode="External"/><Relationship Id="rId39" Type="http://schemas.openxmlformats.org/officeDocument/2006/relationships/hyperlink" Target="https://www.unmz.gov.cz/files/mezinarodni_vztahy/smlouvy%20a%20dohody/Dohoda%20s%20%C3%9ANMS.pdf" TargetMode="External"/><Relationship Id="rId21" Type="http://schemas.openxmlformats.org/officeDocument/2006/relationships/hyperlink" Target="http://www.unmz.cz/files/mezinarodni_vztahy/Mongolsko_2010_EN.pdf" TargetMode="External"/><Relationship Id="rId34" Type="http://schemas.openxmlformats.org/officeDocument/2006/relationships/hyperlink" Target="http://www.unmz.cz/files/mezinarodni_vztahy/smlouvy%20a%20dohody/Slovensko%20&#269;esky%201997.pdf" TargetMode="External"/><Relationship Id="rId42" Type="http://schemas.openxmlformats.org/officeDocument/2006/relationships/hyperlink" Target="https://www.unmz.gov.cz/files/mezinarodni_vztahy/smlouvy%20a%20dohody/Dohoda%20Slovinsko%201996_slovinsky.pdf" TargetMode="External"/><Relationship Id="rId47" Type="http://schemas.openxmlformats.org/officeDocument/2006/relationships/hyperlink" Target="https://www.unmz.cz/wp-content/uploads/Ak&#269;n&#237;-pl&#225;n_Ukrajina_2018_2020_&#269;j.pdf" TargetMode="External"/><Relationship Id="rId50" Type="http://schemas.openxmlformats.org/officeDocument/2006/relationships/hyperlink" Target="http://www.unmz.cz/files/mezinarodni_vztahy/Ukrajina%202010%20anglicky.pdf" TargetMode="External"/><Relationship Id="rId55" Type="http://schemas.openxmlformats.org/officeDocument/2006/relationships/hyperlink" Target="http://www.unmz.cz/files/mezinarodni_vztahy/smlouvy%20a%20dohody/Ukrajina%201996%20ukrajinsky.pdf" TargetMode="External"/><Relationship Id="rId63" Type="http://schemas.openxmlformats.org/officeDocument/2006/relationships/fontTable" Target="fontTable.xml"/><Relationship Id="rId7" Type="http://schemas.openxmlformats.org/officeDocument/2006/relationships/hyperlink" Target="http://www.unmz.cz/files/mezinarodni_vztahy/Memorandum%20Alb%C3%A1nie.pdf" TargetMode="External"/><Relationship Id="rId2" Type="http://schemas.openxmlformats.org/officeDocument/2006/relationships/styles" Target="styles.xml"/><Relationship Id="rId16" Type="http://schemas.openxmlformats.org/officeDocument/2006/relationships/hyperlink" Target="https://www.unmz.gov.cz/wp-content/uploads/Agreement-UNMZ_Bulharsko_en.pdf" TargetMode="External"/><Relationship Id="rId29" Type="http://schemas.openxmlformats.org/officeDocument/2006/relationships/hyperlink" Target="https://unmz.gov.cz/wp-content/uploads/mou_-rusko-2005_ru.pdf" TargetMode="External"/><Relationship Id="rId11" Type="http://schemas.openxmlformats.org/officeDocument/2006/relationships/hyperlink" Target="http://www.unmz.cz/files/mezinarodni_vztahy/B%C4%9Blorusko%202004%20%C4%8Desky.pdf" TargetMode="External"/><Relationship Id="rId24" Type="http://schemas.openxmlformats.org/officeDocument/2006/relationships/hyperlink" Target="http://www.unmz.cz/files/mezinarodni_vztahy/smlouvy%20a%20dohody/Dohoda%20Rusko%201994_&#269;esky.pdf" TargetMode="External"/><Relationship Id="rId32" Type="http://schemas.openxmlformats.org/officeDocument/2006/relationships/hyperlink" Target="https://www.unmz.gov.cz/files/mezinarodni_vztahy/smlouvy%20a%20dohody/Dohoda%20%20Slovensko%20%C3%9ANMS%201993_%C4%8Desky.pdf" TargetMode="External"/><Relationship Id="rId37" Type="http://schemas.openxmlformats.org/officeDocument/2006/relationships/hyperlink" Target="http://www.unmz.cz/files/mezinarodni_vztahy/smlouvy%20a%20dohody/Slovensko%202000%20Protokol%20&#269;.%202.pdf" TargetMode="External"/><Relationship Id="rId40" Type="http://schemas.openxmlformats.org/officeDocument/2006/relationships/hyperlink" Target="http://www.unmz.cz/files/mezinarodni_vztahy/smlouvy%20a%20dohody/Dohoda%20se%20S&#218;TN.pdf" TargetMode="External"/><Relationship Id="rId45" Type="http://schemas.openxmlformats.org/officeDocument/2006/relationships/hyperlink" Target="https://www.unmz.gov.cz/wp-content/uploads/akcni-plan_ukrajina_2022-2024_en.pdf" TargetMode="External"/><Relationship Id="rId53" Type="http://schemas.openxmlformats.org/officeDocument/2006/relationships/hyperlink" Target="http://www.unmz.cz/files/mezinarodni_vztahy/Ukrajina%202009%20anglicky.pdf" TargetMode="External"/><Relationship Id="rId58" Type="http://schemas.openxmlformats.org/officeDocument/2006/relationships/hyperlink" Target="http://www.unmz.cz/files/mezinarodni_vztahy/smlouvy%20a%20dohody/MoU_USA_1994.pdf" TargetMode="External"/><Relationship Id="rId5" Type="http://schemas.openxmlformats.org/officeDocument/2006/relationships/hyperlink" Target="http://www.unmz.cz/files/mezinarodni_vztahy/smlouvy%20a%20dohody/Alb&#225;nie%202010%20anglicky.pdf" TargetMode="External"/><Relationship Id="rId61" Type="http://schemas.openxmlformats.org/officeDocument/2006/relationships/hyperlink" Target="https://www.unmz.gov.cz/wp-content/uploads/dohoda_uzbekistan_uz.pdf" TargetMode="External"/><Relationship Id="rId19" Type="http://schemas.openxmlformats.org/officeDocument/2006/relationships/hyperlink" Target="http://www.unmz.cz/files/mezinarodni_vztahy/smlouvy%20a%20dohody/Dohoda%20Kazachst&#225;n%202004%20rusky.pdf" TargetMode="External"/><Relationship Id="rId14" Type="http://schemas.openxmlformats.org/officeDocument/2006/relationships/hyperlink" Target="http://www.unmz.cz/files/mezinarodni_vztahy/Brazilie%20anglicky.pdf" TargetMode="External"/><Relationship Id="rId22" Type="http://schemas.openxmlformats.org/officeDocument/2006/relationships/hyperlink" Target="http://www.unmz.cz/files/mezinarodni_vztahy/smlouvy%20a%20dohody/Dohoda%20Polsko%201996_&#269;esky.pdf" TargetMode="External"/><Relationship Id="rId27" Type="http://schemas.openxmlformats.org/officeDocument/2006/relationships/hyperlink" Target="http://www.unmz.cz/files/mezinarodni_vztahy/smlouvy%20a%20dohody/Dohoda%20Rusko%201999_rusky.pdf" TargetMode="External"/><Relationship Id="rId30" Type="http://schemas.openxmlformats.org/officeDocument/2006/relationships/hyperlink" Target="http://www.unmz.cz/files/mezinarodni_vztahy/smlouvy%20a%20dohody/Pl%C3%A1n%20spole%C4%8Dn%C3%BDch%20prac%C3%AD%202017-2020_%C4%8CJ.pdf" TargetMode="External"/><Relationship Id="rId35" Type="http://schemas.openxmlformats.org/officeDocument/2006/relationships/hyperlink" Target="http://www.unmz.cz/files/mezinarodni_vztahy/smlouvy%20a%20dohody/Slovensko%20slovensky%201997.pdf" TargetMode="External"/><Relationship Id="rId43" Type="http://schemas.openxmlformats.org/officeDocument/2006/relationships/hyperlink" Target="http://www.unmz.cz/files/mezinarodni_vztahy/smlouvy%20a%20dohody/Tchaj-wan%20anglicky%201995.pdf" TargetMode="External"/><Relationship Id="rId48" Type="http://schemas.openxmlformats.org/officeDocument/2006/relationships/hyperlink" Target="https://www.unmz.cz/wp-content/uploads/Ak&#269;n&#237;-pl&#225;n_Ukrajina_2018_2020_aj.pdf" TargetMode="External"/><Relationship Id="rId56" Type="http://schemas.openxmlformats.org/officeDocument/2006/relationships/hyperlink" Target="http://www.unmz.cz/files/Agreement%20to%20MoU%205.,%2010.8.2004.pdf" TargetMode="External"/><Relationship Id="rId64" Type="http://schemas.openxmlformats.org/officeDocument/2006/relationships/theme" Target="theme/theme1.xml"/><Relationship Id="rId8" Type="http://schemas.openxmlformats.org/officeDocument/2006/relationships/hyperlink" Target="http://www.unmz.cz/files/mezinarodni_vztahy/smlouvy%20a%20dohody/Alb&#225;nie%202003%20anglicky.pdf" TargetMode="External"/><Relationship Id="rId51" Type="http://schemas.openxmlformats.org/officeDocument/2006/relationships/hyperlink" Target="http://www.unmz.cz/files/mezinarodni_vztahy/Ukrajina%202010%20ukrajinsky.pdf" TargetMode="External"/><Relationship Id="rId3" Type="http://schemas.openxmlformats.org/officeDocument/2006/relationships/settings" Target="settings.xml"/><Relationship Id="rId12" Type="http://schemas.openxmlformats.org/officeDocument/2006/relationships/hyperlink" Target="http://www.unmz.cz/files/mezinarodni_vztahy/smlouvy%20a%20dohody/B%C4%9Blorusko%20rusky%202004.pdf" TargetMode="External"/><Relationship Id="rId17" Type="http://schemas.openxmlformats.org/officeDocument/2006/relationships/hyperlink" Target="https://www.unmz.gov.cz/wp-content/uploads/Agreement-UNMZ_Bulharsko_bg.pdf" TargetMode="External"/><Relationship Id="rId25" Type="http://schemas.openxmlformats.org/officeDocument/2006/relationships/hyperlink" Target="http://www.unmz.cz/files/mezinarodni_vztahy/smlouvy%20a%20dohody/Dohoda%20Rusko%201994_rusky.pdf" TargetMode="External"/><Relationship Id="rId33" Type="http://schemas.openxmlformats.org/officeDocument/2006/relationships/hyperlink" Target="https://www.unmz.gov.cz/files/mezinarodni_vztahy/smlouvy%20a%20dohody/Dohoda%20Slovensko%20%C3%9ANMS%201993_slovensky.pdf" TargetMode="External"/><Relationship Id="rId38" Type="http://schemas.openxmlformats.org/officeDocument/2006/relationships/hyperlink" Target="https://www.unmz.gov.cz/files/mezinarodni_vztahy/smlouvy%20a%20dohody/Dohoda%20Slovensko%202004_%C4%8Desky.pdf" TargetMode="External"/><Relationship Id="rId46" Type="http://schemas.openxmlformats.org/officeDocument/2006/relationships/hyperlink" Target="https://www.unmz.gov.cz/wp-content/uploads/akcni-plan_ukrajina_2022-2024_uk.pdf" TargetMode="External"/><Relationship Id="rId59" Type="http://schemas.openxmlformats.org/officeDocument/2006/relationships/hyperlink" Target="https://www.unmz.gov.cz/files/mezinarodni_vztahy/Uzbekist%C3%A1n%202009%20%C4%8Desky.pdf" TargetMode="External"/><Relationship Id="rId20" Type="http://schemas.openxmlformats.org/officeDocument/2006/relationships/hyperlink" Target="http://www.unmz.cz/files/mezinarodni_vztahy/Libanon%202010%20anglicky.pdf" TargetMode="External"/><Relationship Id="rId41" Type="http://schemas.openxmlformats.org/officeDocument/2006/relationships/hyperlink" Target="https://www.unmz.gov.cz/files/mezinarodni_vztahy/smlouvy%20a%20dohody/Dohoda%20Slovinsko%201996_%C4%8Desky.pdf" TargetMode="External"/><Relationship Id="rId54" Type="http://schemas.openxmlformats.org/officeDocument/2006/relationships/hyperlink" Target="http://www.unmz.cz/files/mezinarodni_vztahy/smlouvy%20a%20dohody/Ukrajina%201996%20&#269;esky.pdf" TargetMode="External"/><Relationship Id="rId62" Type="http://schemas.openxmlformats.org/officeDocument/2006/relationships/hyperlink" Target="https://www.unmz.cz/wp-content/uploads/Uzbekistan-R.pdf" TargetMode="External"/><Relationship Id="rId1" Type="http://schemas.openxmlformats.org/officeDocument/2006/relationships/customXml" Target="../customXml/item1.xml"/><Relationship Id="rId6" Type="http://schemas.openxmlformats.org/officeDocument/2006/relationships/hyperlink" Target="http://www.unmz.cz/files/mezinarodni_vztahy/smlouvy%20a%20dohody/Alb&#225;nie%202010%20&#269;esky.pdf" TargetMode="External"/><Relationship Id="rId15" Type="http://schemas.openxmlformats.org/officeDocument/2006/relationships/hyperlink" Target="https://www.unmz.gov.cz/wp-content/uploads/Agreement-UNMZ_Bulharsko_cz.pdf" TargetMode="External"/><Relationship Id="rId23" Type="http://schemas.openxmlformats.org/officeDocument/2006/relationships/hyperlink" Target="http://www.unmz.cz/files/mezinarodni_vztahy/smlouvy%20a%20dohody/Dohoda%20Polsko%201996_polsky.pdf" TargetMode="External"/><Relationship Id="rId28" Type="http://schemas.openxmlformats.org/officeDocument/2006/relationships/hyperlink" Target="https://unmz.gov.cz/wp-content/uploads/mou_rusko_2005_cz.pdf" TargetMode="External"/><Relationship Id="rId36" Type="http://schemas.openxmlformats.org/officeDocument/2006/relationships/hyperlink" Target="http://www.unmz.cz/files/mezinarodni_vztahy/smlouvy%20a%20dohody/Slovensko%201998%20Protokol%20&#269;.%201.pdf" TargetMode="External"/><Relationship Id="rId49" Type="http://schemas.openxmlformats.org/officeDocument/2006/relationships/hyperlink" Target="https://www.unmz.cz/wp-content/uploads/Ak&#269;n&#237;-pl&#225;n_Ukrajina_2018_2020_uk.pdf" TargetMode="External"/><Relationship Id="rId57" Type="http://schemas.openxmlformats.org/officeDocument/2006/relationships/hyperlink" Target="http://www.unmz.cz/files/Agreement%20to%20MoU%203.9.1999.pdf" TargetMode="External"/><Relationship Id="rId10" Type="http://schemas.openxmlformats.org/officeDocument/2006/relationships/hyperlink" Target="http://www.unmz.cz/files/mezinarodni_vztahy/smlouvy%20a%20dohody/Alb&#225;nie%202003%20alb&#225;nsky.pdf" TargetMode="External"/><Relationship Id="rId31" Type="http://schemas.openxmlformats.org/officeDocument/2006/relationships/hyperlink" Target="http://www.unmz.cz/files/mezinarodni_vztahy/smlouvy%20a%20dohody/Implementation%20plan%202017-2020_AJ.pdf" TargetMode="External"/><Relationship Id="rId44" Type="http://schemas.openxmlformats.org/officeDocument/2006/relationships/hyperlink" Target="https://www.unmz.gov.cz/wp-content/uploads/akcni-plan_ukrajina_2022-2024_cz.pdf" TargetMode="External"/><Relationship Id="rId52" Type="http://schemas.openxmlformats.org/officeDocument/2006/relationships/hyperlink" Target="http://www.unmz.cz/files/mezinarodni_vztahy/Ukrajina%202009%20ukrajinsky.pdf" TargetMode="External"/><Relationship Id="rId60" Type="http://schemas.openxmlformats.org/officeDocument/2006/relationships/hyperlink" Target="https://www.unmz.gov.cz/wp-content/uploads/dohoda_uzbekistan_ru.pdf" TargetMode="External"/><Relationship Id="rId4" Type="http://schemas.openxmlformats.org/officeDocument/2006/relationships/webSettings" Target="webSettings.xml"/><Relationship Id="rId9" Type="http://schemas.openxmlformats.org/officeDocument/2006/relationships/hyperlink" Target="http://www.unmz.cz/files/mezinarodni_vztahy/smlouvy%20a%20dohody/Alb&#225;nie%202003%20&#269;esky.pdf"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B538E5-60F9-4F2B-BEE9-BB74A5AF6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10</Pages>
  <Words>2954</Words>
  <Characters>17431</Characters>
  <Application>Microsoft Office Word</Application>
  <DocSecurity>0</DocSecurity>
  <Lines>145</Lines>
  <Paragraphs>40</Paragraphs>
  <ScaleCrop>false</ScaleCrop>
  <HeadingPairs>
    <vt:vector size="2" baseType="variant">
      <vt:variant>
        <vt:lpstr>Název</vt:lpstr>
      </vt:variant>
      <vt:variant>
        <vt:i4>1</vt:i4>
      </vt:variant>
    </vt:vector>
  </HeadingPairs>
  <TitlesOfParts>
    <vt:vector size="1" baseType="lpstr">
      <vt:lpstr/>
    </vt:vector>
  </TitlesOfParts>
  <Company>UNMZ</Company>
  <LinksUpToDate>false</LinksUpToDate>
  <CharactersWithSpaces>20345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Hátlová Chaloupecká Věra</dc:creator>
  <cp:keywords/>
  <dc:description/>
  <cp:lastModifiedBy>Králová Karolína</cp:lastModifiedBy>
  <cp:revision>3</cp:revision>
  <dcterms:created xsi:type="dcterms:W3CDTF">2025-10-14T09:34:00Z</dcterms:created>
  <dcterms:modified xsi:type="dcterms:W3CDTF">2026-01-29T10:17:00Z</dcterms:modified>
</cp:coreProperties>
</file>